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24" w:rsidRPr="00DF4B6D" w:rsidRDefault="009F1D24" w:rsidP="009F1D24">
      <w:pPr>
        <w:spacing w:before="100" w:beforeAutospacing="1" w:after="100" w:afterAutospacing="1" w:line="240" w:lineRule="auto"/>
        <w:jc w:val="center"/>
        <w:rPr>
          <w:rFonts w:ascii="Times New Roman" w:eastAsia="Times New Roman" w:hAnsi="Times New Roman" w:cs="Times New Roman"/>
          <w:b/>
          <w:sz w:val="28"/>
          <w:szCs w:val="28"/>
          <w:u w:val="single"/>
        </w:rPr>
      </w:pPr>
      <w:r w:rsidRPr="00DF4B6D">
        <w:rPr>
          <w:rFonts w:ascii="Times New Roman" w:eastAsia="Times New Roman" w:hAnsi="Times New Roman" w:cs="Times New Roman"/>
          <w:b/>
          <w:sz w:val="28"/>
          <w:szCs w:val="28"/>
          <w:u w:val="single"/>
        </w:rPr>
        <w:t xml:space="preserve">Мониторинг </w:t>
      </w:r>
      <w:proofErr w:type="spellStart"/>
      <w:r w:rsidRPr="00DF4B6D">
        <w:rPr>
          <w:rFonts w:ascii="Times New Roman" w:eastAsia="Times New Roman" w:hAnsi="Times New Roman" w:cs="Times New Roman"/>
          <w:b/>
          <w:sz w:val="28"/>
          <w:szCs w:val="28"/>
          <w:u w:val="single"/>
        </w:rPr>
        <w:t>метапредметных</w:t>
      </w:r>
      <w:proofErr w:type="spellEnd"/>
      <w:r w:rsidRPr="00DF4B6D">
        <w:rPr>
          <w:rFonts w:ascii="Times New Roman" w:eastAsia="Times New Roman" w:hAnsi="Times New Roman" w:cs="Times New Roman"/>
          <w:b/>
          <w:sz w:val="28"/>
          <w:szCs w:val="28"/>
          <w:u w:val="single"/>
        </w:rPr>
        <w:t xml:space="preserve"> универсальных учебных действий.</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ФГОС начального общего образования даёт качественно новое представление о содержании начального образования. В профессиональную жизнь  педагога вошло понятие  «универсальные учебные действия» - ключевой термин для понимания современных требований к результативности образовательного процесса, складывающийся из комплекса показателей. Владение умениями учиться, оперировать тем или иным способом решения задач, сотрудничать; ценностное отношение к собственному здоровью; гражданская и этническая </w:t>
      </w:r>
      <w:proofErr w:type="spellStart"/>
      <w:r w:rsidRPr="00DF4B6D">
        <w:rPr>
          <w:rFonts w:ascii="Times New Roman" w:eastAsia="Times New Roman" w:hAnsi="Times New Roman" w:cs="Times New Roman"/>
          <w:sz w:val="28"/>
          <w:szCs w:val="28"/>
        </w:rPr>
        <w:t>самоиндентификация</w:t>
      </w:r>
      <w:proofErr w:type="spellEnd"/>
      <w:r w:rsidRPr="00DF4B6D">
        <w:rPr>
          <w:rFonts w:ascii="Times New Roman" w:eastAsia="Times New Roman" w:hAnsi="Times New Roman" w:cs="Times New Roman"/>
          <w:sz w:val="28"/>
          <w:szCs w:val="28"/>
        </w:rPr>
        <w:t xml:space="preserve"> – все это становится объектом целенаправленной  работы педагога  по формированию  личности учащегося и, как следствие, объектом измерения и оценки его достижений.</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О качестве образования  и эффективности профессиональной деятельности педагогов  свидетельствуют наличие у учащихся необходимых предметных знаний, владение  различными способами познания и </w:t>
      </w:r>
      <w:proofErr w:type="spellStart"/>
      <w:r w:rsidRPr="00DF4B6D">
        <w:rPr>
          <w:rFonts w:ascii="Times New Roman" w:eastAsia="Times New Roman" w:hAnsi="Times New Roman" w:cs="Times New Roman"/>
          <w:sz w:val="28"/>
          <w:szCs w:val="28"/>
        </w:rPr>
        <w:t>сформированность</w:t>
      </w:r>
      <w:proofErr w:type="spellEnd"/>
      <w:r w:rsidRPr="00DF4B6D">
        <w:rPr>
          <w:rFonts w:ascii="Times New Roman" w:eastAsia="Times New Roman" w:hAnsi="Times New Roman" w:cs="Times New Roman"/>
          <w:sz w:val="28"/>
          <w:szCs w:val="28"/>
        </w:rPr>
        <w:t xml:space="preserve"> универсальных учебных действий, обеспечивающих способность  к организации самостоятельной  учебной деятельности. В соответствии  с требованиями ФГОС планируемые и </w:t>
      </w:r>
      <w:proofErr w:type="spellStart"/>
      <w:r w:rsidRPr="00DF4B6D">
        <w:rPr>
          <w:rFonts w:ascii="Times New Roman" w:eastAsia="Times New Roman" w:hAnsi="Times New Roman" w:cs="Times New Roman"/>
          <w:sz w:val="28"/>
          <w:szCs w:val="28"/>
        </w:rPr>
        <w:t>метапредметные</w:t>
      </w:r>
      <w:proofErr w:type="spellEnd"/>
      <w:r w:rsidRPr="00DF4B6D">
        <w:rPr>
          <w:rFonts w:ascii="Times New Roman" w:eastAsia="Times New Roman" w:hAnsi="Times New Roman" w:cs="Times New Roman"/>
          <w:sz w:val="28"/>
          <w:szCs w:val="28"/>
        </w:rPr>
        <w:t xml:space="preserve">, и личностные результаты подлежат формированию и отслеживанию,  а </w:t>
      </w:r>
      <w:proofErr w:type="spellStart"/>
      <w:r w:rsidRPr="00DF4B6D">
        <w:rPr>
          <w:rFonts w:ascii="Times New Roman" w:eastAsia="Times New Roman" w:hAnsi="Times New Roman" w:cs="Times New Roman"/>
          <w:sz w:val="28"/>
          <w:szCs w:val="28"/>
        </w:rPr>
        <w:t>метапредметные</w:t>
      </w:r>
      <w:proofErr w:type="spellEnd"/>
      <w:r w:rsidRPr="00DF4B6D">
        <w:rPr>
          <w:rFonts w:ascii="Times New Roman" w:eastAsia="Times New Roman" w:hAnsi="Times New Roman" w:cs="Times New Roman"/>
          <w:sz w:val="28"/>
          <w:szCs w:val="28"/>
        </w:rPr>
        <w:t xml:space="preserve"> – ещё и оценке.</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F4B6D">
        <w:rPr>
          <w:rFonts w:ascii="Times New Roman" w:eastAsia="Times New Roman" w:hAnsi="Times New Roman" w:cs="Times New Roman"/>
          <w:sz w:val="28"/>
          <w:szCs w:val="28"/>
        </w:rPr>
        <w:t>Контрольная работа или опрос предназначены для оценки предметных результатов за определенный период времени (урок, тема,  раздел, курс, учебный год, образовательная ступень (начальная школа)).</w:t>
      </w:r>
      <w:proofErr w:type="gramEnd"/>
      <w:r w:rsidRPr="00DF4B6D">
        <w:rPr>
          <w:rFonts w:ascii="Times New Roman" w:eastAsia="Times New Roman" w:hAnsi="Times New Roman" w:cs="Times New Roman"/>
          <w:sz w:val="28"/>
          <w:szCs w:val="28"/>
        </w:rPr>
        <w:t xml:space="preserve"> Так постепенно, в ходе образовательного процесса, </w:t>
      </w:r>
      <w:proofErr w:type="gramStart"/>
      <w:r w:rsidRPr="00DF4B6D">
        <w:rPr>
          <w:rFonts w:ascii="Times New Roman" w:eastAsia="Times New Roman" w:hAnsi="Times New Roman" w:cs="Times New Roman"/>
          <w:sz w:val="28"/>
          <w:szCs w:val="28"/>
        </w:rPr>
        <w:t>педагог вместе с учеником  анализируют</w:t>
      </w:r>
      <w:proofErr w:type="gramEnd"/>
      <w:r w:rsidRPr="00DF4B6D">
        <w:rPr>
          <w:rFonts w:ascii="Times New Roman" w:eastAsia="Times New Roman" w:hAnsi="Times New Roman" w:cs="Times New Roman"/>
          <w:sz w:val="28"/>
          <w:szCs w:val="28"/>
        </w:rPr>
        <w:t>,  как происходит усвоение  необходимого объема учебной информации и предметных умений.</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DF4B6D">
        <w:rPr>
          <w:rFonts w:ascii="Times New Roman" w:eastAsia="Times New Roman" w:hAnsi="Times New Roman" w:cs="Times New Roman"/>
          <w:sz w:val="28"/>
          <w:szCs w:val="28"/>
        </w:rPr>
        <w:t>Метапредметные</w:t>
      </w:r>
      <w:proofErr w:type="spellEnd"/>
      <w:r w:rsidRPr="00DF4B6D">
        <w:rPr>
          <w:rFonts w:ascii="Times New Roman" w:eastAsia="Times New Roman" w:hAnsi="Times New Roman" w:cs="Times New Roman"/>
          <w:sz w:val="28"/>
          <w:szCs w:val="28"/>
        </w:rPr>
        <w:t xml:space="preserve"> универсальные учебные действия формируются также  постепенно и  поэтапно. Вывести  учащихся на высокие </w:t>
      </w:r>
      <w:proofErr w:type="spellStart"/>
      <w:r w:rsidRPr="00DF4B6D">
        <w:rPr>
          <w:rFonts w:ascii="Times New Roman" w:eastAsia="Times New Roman" w:hAnsi="Times New Roman" w:cs="Times New Roman"/>
          <w:sz w:val="28"/>
          <w:szCs w:val="28"/>
        </w:rPr>
        <w:t>метапредметные</w:t>
      </w:r>
      <w:proofErr w:type="spellEnd"/>
      <w:r w:rsidRPr="00DF4B6D">
        <w:rPr>
          <w:rFonts w:ascii="Times New Roman" w:eastAsia="Times New Roman" w:hAnsi="Times New Roman" w:cs="Times New Roman"/>
          <w:sz w:val="28"/>
          <w:szCs w:val="28"/>
        </w:rPr>
        <w:t xml:space="preserve"> и личностные результаты педагог может только путем систематической работы  над развитием УУД в течение  всего периода обучения в начальной школе. И для этого ему нужен иной измерительный  инструмент, который должен быть  </w:t>
      </w:r>
      <w:proofErr w:type="spellStart"/>
      <w:r w:rsidRPr="00DF4B6D">
        <w:rPr>
          <w:rFonts w:ascii="Times New Roman" w:eastAsia="Times New Roman" w:hAnsi="Times New Roman" w:cs="Times New Roman"/>
          <w:sz w:val="28"/>
          <w:szCs w:val="28"/>
        </w:rPr>
        <w:t>метапредметным</w:t>
      </w:r>
      <w:proofErr w:type="spellEnd"/>
      <w:r w:rsidRPr="00DF4B6D">
        <w:rPr>
          <w:rFonts w:ascii="Times New Roman" w:eastAsia="Times New Roman" w:hAnsi="Times New Roman" w:cs="Times New Roman"/>
          <w:sz w:val="28"/>
          <w:szCs w:val="28"/>
        </w:rPr>
        <w:t xml:space="preserve">.  Он позволяет определять знание или незнание фактической  информации от владения или </w:t>
      </w:r>
      <w:proofErr w:type="spellStart"/>
      <w:r w:rsidRPr="00DF4B6D">
        <w:rPr>
          <w:rFonts w:ascii="Times New Roman" w:eastAsia="Times New Roman" w:hAnsi="Times New Roman" w:cs="Times New Roman"/>
          <w:sz w:val="28"/>
          <w:szCs w:val="28"/>
        </w:rPr>
        <w:t>невладения</w:t>
      </w:r>
      <w:proofErr w:type="spellEnd"/>
      <w:r w:rsidRPr="00DF4B6D">
        <w:rPr>
          <w:rFonts w:ascii="Times New Roman" w:eastAsia="Times New Roman" w:hAnsi="Times New Roman" w:cs="Times New Roman"/>
          <w:sz w:val="28"/>
          <w:szCs w:val="28"/>
        </w:rPr>
        <w:t xml:space="preserve">  способом обращения  с этим знанием  и поможет изучать  процесс развития УУД, а не только </w:t>
      </w:r>
      <w:proofErr w:type="spellStart"/>
      <w:r w:rsidRPr="00DF4B6D">
        <w:rPr>
          <w:rFonts w:ascii="Times New Roman" w:eastAsia="Times New Roman" w:hAnsi="Times New Roman" w:cs="Times New Roman"/>
          <w:sz w:val="28"/>
          <w:szCs w:val="28"/>
        </w:rPr>
        <w:t>константировать</w:t>
      </w:r>
      <w:proofErr w:type="spellEnd"/>
      <w:r w:rsidRPr="00DF4B6D">
        <w:rPr>
          <w:rFonts w:ascii="Times New Roman" w:eastAsia="Times New Roman" w:hAnsi="Times New Roman" w:cs="Times New Roman"/>
          <w:sz w:val="28"/>
          <w:szCs w:val="28"/>
        </w:rPr>
        <w:t xml:space="preserve"> их  наличие или </w:t>
      </w:r>
      <w:proofErr w:type="spellStart"/>
      <w:r w:rsidRPr="00DF4B6D">
        <w:rPr>
          <w:rFonts w:ascii="Times New Roman" w:eastAsia="Times New Roman" w:hAnsi="Times New Roman" w:cs="Times New Roman"/>
          <w:sz w:val="28"/>
          <w:szCs w:val="28"/>
        </w:rPr>
        <w:t>отсутствовие</w:t>
      </w:r>
      <w:proofErr w:type="spellEnd"/>
      <w:r w:rsidRPr="00DF4B6D">
        <w:rPr>
          <w:rFonts w:ascii="Times New Roman" w:eastAsia="Times New Roman" w:hAnsi="Times New Roman" w:cs="Times New Roman"/>
          <w:sz w:val="28"/>
          <w:szCs w:val="28"/>
        </w:rPr>
        <w:t>.</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Мониторинг – наиболее точный инструмент для отслеживания и оценки  процесса развития УУД, позволяющий оценивать результативность осуществляемой  деятельности и принять современные и обоснованные решения.</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lastRenderedPageBreak/>
        <w:t xml:space="preserve">Мониторинг основан  на следующих </w:t>
      </w:r>
      <w:proofErr w:type="spellStart"/>
      <w:r w:rsidRPr="00DF4B6D">
        <w:rPr>
          <w:rFonts w:ascii="Times New Roman" w:eastAsia="Times New Roman" w:hAnsi="Times New Roman" w:cs="Times New Roman"/>
          <w:sz w:val="28"/>
          <w:szCs w:val="28"/>
        </w:rPr>
        <w:t>теоритических</w:t>
      </w:r>
      <w:proofErr w:type="spellEnd"/>
      <w:r w:rsidRPr="00DF4B6D">
        <w:rPr>
          <w:rFonts w:ascii="Times New Roman" w:eastAsia="Times New Roman" w:hAnsi="Times New Roman" w:cs="Times New Roman"/>
          <w:sz w:val="28"/>
          <w:szCs w:val="28"/>
        </w:rPr>
        <w:t xml:space="preserve"> и методических положениях.</w:t>
      </w:r>
    </w:p>
    <w:p w:rsidR="009F1D24" w:rsidRPr="00DF4B6D" w:rsidRDefault="009F1D24" w:rsidP="009F1D2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Уровень </w:t>
      </w:r>
      <w:proofErr w:type="spellStart"/>
      <w:r w:rsidRPr="00DF4B6D">
        <w:rPr>
          <w:rFonts w:ascii="Times New Roman" w:eastAsia="Times New Roman" w:hAnsi="Times New Roman" w:cs="Times New Roman"/>
          <w:sz w:val="28"/>
          <w:szCs w:val="28"/>
        </w:rPr>
        <w:t>сформированности</w:t>
      </w:r>
      <w:proofErr w:type="spellEnd"/>
      <w:r w:rsidRPr="00DF4B6D">
        <w:rPr>
          <w:rFonts w:ascii="Times New Roman" w:eastAsia="Times New Roman" w:hAnsi="Times New Roman" w:cs="Times New Roman"/>
          <w:sz w:val="28"/>
          <w:szCs w:val="28"/>
        </w:rPr>
        <w:t xml:space="preserve"> УУД показывает, насколько ученик владеет определенными культурно значимыми способами построения деятельности, общения, мышления, оценки.  Формирование УУД зависит от того, как организована учебная деятельность ребенка и какие она проходит последовательные стадии, характеризующиеся определенным уровнем осознания учащимся своей деятельности.</w:t>
      </w:r>
    </w:p>
    <w:p w:rsidR="009F1D24" w:rsidRPr="00DF4B6D" w:rsidRDefault="009F1D24" w:rsidP="009F1D2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Мониторинг проводится  на основе системы специально разработанных заданий, каждое из которых направлено на выявление уровня развития того или иного </w:t>
      </w:r>
      <w:proofErr w:type="spellStart"/>
      <w:r w:rsidRPr="00DF4B6D">
        <w:rPr>
          <w:rFonts w:ascii="Times New Roman" w:eastAsia="Times New Roman" w:hAnsi="Times New Roman" w:cs="Times New Roman"/>
          <w:sz w:val="28"/>
          <w:szCs w:val="28"/>
        </w:rPr>
        <w:t>метапредметного</w:t>
      </w:r>
      <w:proofErr w:type="spellEnd"/>
      <w:r w:rsidRPr="00DF4B6D">
        <w:rPr>
          <w:rFonts w:ascii="Times New Roman" w:eastAsia="Times New Roman" w:hAnsi="Times New Roman" w:cs="Times New Roman"/>
          <w:sz w:val="28"/>
          <w:szCs w:val="28"/>
        </w:rPr>
        <w:t xml:space="preserve"> УУД. </w:t>
      </w:r>
      <w:proofErr w:type="spellStart"/>
      <w:r w:rsidRPr="00DF4B6D">
        <w:rPr>
          <w:rFonts w:ascii="Times New Roman" w:eastAsia="Times New Roman" w:hAnsi="Times New Roman" w:cs="Times New Roman"/>
          <w:sz w:val="28"/>
          <w:szCs w:val="28"/>
        </w:rPr>
        <w:t>Сформированность</w:t>
      </w:r>
      <w:proofErr w:type="spellEnd"/>
      <w:r w:rsidRPr="00DF4B6D">
        <w:rPr>
          <w:rFonts w:ascii="Times New Roman" w:eastAsia="Times New Roman" w:hAnsi="Times New Roman" w:cs="Times New Roman"/>
          <w:sz w:val="28"/>
          <w:szCs w:val="28"/>
        </w:rPr>
        <w:t xml:space="preserve"> каждого умения проверяется на материале двух и более учебных предметов.</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Формулируя третью задачу, важно подчеркнуть значимость мониторинга не только для  педагога. Полученные результаты предоставляют  директору образовательного учреждения и его заместителю по </w:t>
      </w:r>
      <w:proofErr w:type="spellStart"/>
      <w:r w:rsidRPr="00DF4B6D">
        <w:rPr>
          <w:rFonts w:ascii="Times New Roman" w:eastAsia="Times New Roman" w:hAnsi="Times New Roman" w:cs="Times New Roman"/>
          <w:sz w:val="28"/>
          <w:szCs w:val="28"/>
        </w:rPr>
        <w:t>учебно</w:t>
      </w:r>
      <w:proofErr w:type="spellEnd"/>
      <w:r w:rsidRPr="00DF4B6D">
        <w:rPr>
          <w:rFonts w:ascii="Times New Roman" w:eastAsia="Times New Roman" w:hAnsi="Times New Roman" w:cs="Times New Roman"/>
          <w:sz w:val="28"/>
          <w:szCs w:val="28"/>
        </w:rPr>
        <w:t xml:space="preserve">– </w:t>
      </w:r>
      <w:proofErr w:type="gramStart"/>
      <w:r w:rsidRPr="00DF4B6D">
        <w:rPr>
          <w:rFonts w:ascii="Times New Roman" w:eastAsia="Times New Roman" w:hAnsi="Times New Roman" w:cs="Times New Roman"/>
          <w:sz w:val="28"/>
          <w:szCs w:val="28"/>
        </w:rPr>
        <w:t>во</w:t>
      </w:r>
      <w:proofErr w:type="gramEnd"/>
      <w:r w:rsidRPr="00DF4B6D">
        <w:rPr>
          <w:rFonts w:ascii="Times New Roman" w:eastAsia="Times New Roman" w:hAnsi="Times New Roman" w:cs="Times New Roman"/>
          <w:sz w:val="28"/>
          <w:szCs w:val="28"/>
        </w:rPr>
        <w:t>спитательной работе  в начальной школе возможность  управления качеством образовательного процесса с учетом обоснованных и объективных показаний.</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Работа по формированию и отслеживанию развития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должна </w:t>
      </w:r>
      <w:proofErr w:type="gramStart"/>
      <w:r w:rsidRPr="00DF4B6D">
        <w:rPr>
          <w:rFonts w:ascii="Times New Roman" w:eastAsia="Times New Roman" w:hAnsi="Times New Roman" w:cs="Times New Roman"/>
          <w:sz w:val="28"/>
          <w:szCs w:val="28"/>
        </w:rPr>
        <w:t>проводится</w:t>
      </w:r>
      <w:proofErr w:type="gramEnd"/>
      <w:r w:rsidRPr="00DF4B6D">
        <w:rPr>
          <w:rFonts w:ascii="Times New Roman" w:eastAsia="Times New Roman" w:hAnsi="Times New Roman" w:cs="Times New Roman"/>
          <w:sz w:val="28"/>
          <w:szCs w:val="28"/>
        </w:rPr>
        <w:t>, по мнению авторов УМК «Учимся учиться и действовать» с начала 1 класса.</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В этих целях предлагается педагогу в сентябре провести в своем классе стартовую диагностику на основе УМК «Школьный старт», позволяющего определить уровень готовности каждого ребенка к освоению учебной программы к достижению  планируемых образовательных результатов в соответствии с требованиями ФГОС начального общего  образования.</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Далее в этом же учебном году  в апреле проводится первый мониторинг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на основе УМК «Учимся учиться и действовать» для 1 класса. Затем процесс формирования УУД отслеживается ежегодно, по этой же методике, но уже ориентированной на учащихся 2, 3 и 4 классов. </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В разработанном мониторинге оценка  уровня сформированной УУД осуществляется с помощью  специально сконструированных заданий, представленных в рабочей тетради. </w:t>
      </w:r>
      <w:proofErr w:type="gramStart"/>
      <w:r w:rsidRPr="00DF4B6D">
        <w:rPr>
          <w:rFonts w:ascii="Times New Roman" w:eastAsia="Times New Roman" w:hAnsi="Times New Roman" w:cs="Times New Roman"/>
          <w:sz w:val="28"/>
          <w:szCs w:val="28"/>
        </w:rPr>
        <w:t xml:space="preserve">Эти задания построены на содержании учебных предметов  и направлены на применение определённого </w:t>
      </w:r>
      <w:proofErr w:type="spellStart"/>
      <w:r w:rsidRPr="00DF4B6D">
        <w:rPr>
          <w:rFonts w:ascii="Times New Roman" w:eastAsia="Times New Roman" w:hAnsi="Times New Roman" w:cs="Times New Roman"/>
          <w:sz w:val="28"/>
          <w:szCs w:val="28"/>
        </w:rPr>
        <w:t>метапредметного</w:t>
      </w:r>
      <w:proofErr w:type="spellEnd"/>
      <w:r w:rsidRPr="00DF4B6D">
        <w:rPr>
          <w:rFonts w:ascii="Times New Roman" w:eastAsia="Times New Roman" w:hAnsi="Times New Roman" w:cs="Times New Roman"/>
          <w:sz w:val="28"/>
          <w:szCs w:val="28"/>
        </w:rPr>
        <w:t xml:space="preserve"> </w:t>
      </w:r>
      <w:proofErr w:type="spellStart"/>
      <w:r w:rsidRPr="00DF4B6D">
        <w:rPr>
          <w:rFonts w:ascii="Times New Roman" w:eastAsia="Times New Roman" w:hAnsi="Times New Roman" w:cs="Times New Roman"/>
          <w:sz w:val="28"/>
          <w:szCs w:val="28"/>
        </w:rPr>
        <w:t>УУД-я</w:t>
      </w:r>
      <w:proofErr w:type="spellEnd"/>
      <w:r w:rsidRPr="00DF4B6D">
        <w:rPr>
          <w:rFonts w:ascii="Times New Roman" w:eastAsia="Times New Roman" w:hAnsi="Times New Roman" w:cs="Times New Roman"/>
          <w:sz w:val="28"/>
          <w:szCs w:val="28"/>
        </w:rPr>
        <w:t>.</w:t>
      </w:r>
      <w:proofErr w:type="gramEnd"/>
      <w:r w:rsidRPr="00DF4B6D">
        <w:rPr>
          <w:rFonts w:ascii="Times New Roman" w:eastAsia="Times New Roman" w:hAnsi="Times New Roman" w:cs="Times New Roman"/>
          <w:sz w:val="28"/>
          <w:szCs w:val="28"/>
        </w:rPr>
        <w:t xml:space="preserve">  Для оценки каждого УУД используются две предметные области и разные типы заданий: на выполнение, на ориентацию в </w:t>
      </w:r>
      <w:proofErr w:type="spellStart"/>
      <w:r w:rsidRPr="00DF4B6D">
        <w:rPr>
          <w:rFonts w:ascii="Times New Roman" w:eastAsia="Times New Roman" w:hAnsi="Times New Roman" w:cs="Times New Roman"/>
          <w:sz w:val="28"/>
          <w:szCs w:val="28"/>
        </w:rPr>
        <w:t>метапредметном</w:t>
      </w:r>
      <w:proofErr w:type="spellEnd"/>
      <w:r w:rsidRPr="00DF4B6D">
        <w:rPr>
          <w:rFonts w:ascii="Times New Roman" w:eastAsia="Times New Roman" w:hAnsi="Times New Roman" w:cs="Times New Roman"/>
          <w:sz w:val="28"/>
          <w:szCs w:val="28"/>
        </w:rPr>
        <w:t xml:space="preserve"> способе, на его описание и т.д.</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lastRenderedPageBreak/>
        <w:t>Результаты мониторинга позволяют судить о продвижении отдельного учащегося и класса в целом к достижению планируемых результатов освоения программы начального общего образования, определенных стандартом.</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В соответствии  с ФГОС </w:t>
      </w:r>
      <w:proofErr w:type="spellStart"/>
      <w:r w:rsidRPr="00DF4B6D">
        <w:rPr>
          <w:rFonts w:ascii="Times New Roman" w:eastAsia="Times New Roman" w:hAnsi="Times New Roman" w:cs="Times New Roman"/>
          <w:sz w:val="28"/>
          <w:szCs w:val="28"/>
        </w:rPr>
        <w:t>метапредметные</w:t>
      </w:r>
      <w:proofErr w:type="spellEnd"/>
      <w:r w:rsidRPr="00DF4B6D">
        <w:rPr>
          <w:rFonts w:ascii="Times New Roman" w:eastAsia="Times New Roman" w:hAnsi="Times New Roman" w:cs="Times New Roman"/>
          <w:sz w:val="28"/>
          <w:szCs w:val="28"/>
        </w:rPr>
        <w:t xml:space="preserve"> УУД подразделяются на регулятивные</w:t>
      </w:r>
      <w:proofErr w:type="gramStart"/>
      <w:r w:rsidRPr="00DF4B6D">
        <w:rPr>
          <w:rFonts w:ascii="Times New Roman" w:eastAsia="Times New Roman" w:hAnsi="Times New Roman" w:cs="Times New Roman"/>
          <w:sz w:val="28"/>
          <w:szCs w:val="28"/>
        </w:rPr>
        <w:t xml:space="preserve"> ,</w:t>
      </w:r>
      <w:proofErr w:type="gramEnd"/>
      <w:r w:rsidRPr="00DF4B6D">
        <w:rPr>
          <w:rFonts w:ascii="Times New Roman" w:eastAsia="Times New Roman" w:hAnsi="Times New Roman" w:cs="Times New Roman"/>
          <w:sz w:val="28"/>
          <w:szCs w:val="28"/>
        </w:rPr>
        <w:t xml:space="preserve"> познавательные  и коммуникативные.</w:t>
      </w:r>
    </w:p>
    <w:p w:rsidR="009F1D24" w:rsidRPr="00DF4B6D" w:rsidRDefault="009F1D24" w:rsidP="009F1D24">
      <w:pPr>
        <w:spacing w:beforeAutospacing="1" w:after="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Регулятивные УУД</w:t>
      </w:r>
    </w:p>
    <w:p w:rsidR="009F1D24" w:rsidRPr="00DF4B6D" w:rsidRDefault="009F1D24" w:rsidP="009F1D24">
      <w:pPr>
        <w:spacing w:beforeAutospacing="1" w:after="0" w:afterAutospacing="1" w:line="240" w:lineRule="auto"/>
        <w:jc w:val="both"/>
        <w:rPr>
          <w:rFonts w:ascii="Times New Roman" w:eastAsia="Times New Roman" w:hAnsi="Times New Roman" w:cs="Times New Roman"/>
          <w:sz w:val="28"/>
          <w:szCs w:val="28"/>
        </w:rPr>
      </w:pPr>
      <w:proofErr w:type="spellStart"/>
      <w:r w:rsidRPr="00DF4B6D">
        <w:rPr>
          <w:rFonts w:ascii="Times New Roman" w:eastAsia="Times New Roman" w:hAnsi="Times New Roman" w:cs="Times New Roman"/>
          <w:sz w:val="28"/>
          <w:szCs w:val="28"/>
        </w:rPr>
        <w:t>Метапредметные</w:t>
      </w:r>
      <w:proofErr w:type="spellEnd"/>
      <w:r w:rsidRPr="00DF4B6D">
        <w:rPr>
          <w:rFonts w:ascii="Times New Roman" w:eastAsia="Times New Roman" w:hAnsi="Times New Roman" w:cs="Times New Roman"/>
          <w:sz w:val="28"/>
          <w:szCs w:val="28"/>
        </w:rPr>
        <w:t xml:space="preserve"> УУД                        Познавательные УУД</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Коммуникативные УУД</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Так, и </w:t>
      </w:r>
      <w:proofErr w:type="gramStart"/>
      <w:r w:rsidRPr="00DF4B6D">
        <w:rPr>
          <w:rFonts w:ascii="Times New Roman" w:eastAsia="Times New Roman" w:hAnsi="Times New Roman" w:cs="Times New Roman"/>
          <w:sz w:val="28"/>
          <w:szCs w:val="28"/>
        </w:rPr>
        <w:t>регулятивным</w:t>
      </w:r>
      <w:proofErr w:type="gramEnd"/>
      <w:r w:rsidRPr="00DF4B6D">
        <w:rPr>
          <w:rFonts w:ascii="Times New Roman" w:eastAsia="Times New Roman" w:hAnsi="Times New Roman" w:cs="Times New Roman"/>
          <w:sz w:val="28"/>
          <w:szCs w:val="28"/>
        </w:rPr>
        <w:t xml:space="preserve"> УУД относятся, например, принятие и сохранение учебных целей,  планирование, контроль, оценка действий и рефлексия  и др.</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Коммуникативные УУД включают также, как использование речевых средств и средств ИК – технологий для решения различных коммуникативных задач, готовность слушать собеседника и вести диалог</w:t>
      </w:r>
      <w:proofErr w:type="gramStart"/>
      <w:r w:rsidRPr="00DF4B6D">
        <w:rPr>
          <w:rFonts w:ascii="Times New Roman" w:eastAsia="Times New Roman" w:hAnsi="Times New Roman" w:cs="Times New Roman"/>
          <w:sz w:val="28"/>
          <w:szCs w:val="28"/>
        </w:rPr>
        <w:t xml:space="preserve"> ,</w:t>
      </w:r>
      <w:proofErr w:type="gramEnd"/>
      <w:r w:rsidRPr="00DF4B6D">
        <w:rPr>
          <w:rFonts w:ascii="Times New Roman" w:eastAsia="Times New Roman" w:hAnsi="Times New Roman" w:cs="Times New Roman"/>
          <w:sz w:val="28"/>
          <w:szCs w:val="28"/>
        </w:rPr>
        <w:t xml:space="preserve"> признавать возможность  существования различных точек зрения и права каждого иметь свою; конструктивно разрешать конфликты посредством  учета интереса сторон и сотрудничества;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F4B6D">
        <w:rPr>
          <w:rFonts w:ascii="Times New Roman" w:eastAsia="Times New Roman" w:hAnsi="Times New Roman" w:cs="Times New Roman"/>
          <w:sz w:val="28"/>
          <w:szCs w:val="28"/>
        </w:rPr>
        <w:t>К познавательной УУД относятся, например, использование различных способов поиска, сбора, обработки, анализа, организации, передачи и интерпретации информации; владение способами решения проблем творческого и поискового характера;  использование знаково-символических средств представления информации для созданий моделей изучаемых объектов и процессов, схем решения учебных и практических задач, владение логическими действиями, сравнения, анализа, синтеза, обобщения, классификации.</w:t>
      </w:r>
      <w:proofErr w:type="gramEnd"/>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По родовидовым признакам, установления аналогией и причинно-следственных связей, построения рассуждений, отнесения к известным понятиям и др.</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На основе данных мониторинга педагог сможет проводить целенаправленную работу  по реализации индивидуального подхода к обучению каждого ребенка, регулированию темпа прохождения учебной программы,  методов и форм организации учебной деятельности учащихся на уровне групп  и класса в целом. Таким образом, цель мониторинга – отслеживание процесса развития и формирования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у </w:t>
      </w:r>
      <w:r w:rsidRPr="00DF4B6D">
        <w:rPr>
          <w:rFonts w:ascii="Times New Roman" w:eastAsia="Times New Roman" w:hAnsi="Times New Roman" w:cs="Times New Roman"/>
          <w:sz w:val="28"/>
          <w:szCs w:val="28"/>
        </w:rPr>
        <w:lastRenderedPageBreak/>
        <w:t>учащихся 1-4 классов для  проектирования и своевременной корректировки учебного  процесса.</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С помощью мониторинга учитель может решать следующие задачи:</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1.Определять уровень </w:t>
      </w:r>
      <w:proofErr w:type="spellStart"/>
      <w:r w:rsidRPr="00DF4B6D">
        <w:rPr>
          <w:rFonts w:ascii="Times New Roman" w:eastAsia="Times New Roman" w:hAnsi="Times New Roman" w:cs="Times New Roman"/>
          <w:sz w:val="28"/>
          <w:szCs w:val="28"/>
        </w:rPr>
        <w:t>сформированности</w:t>
      </w:r>
      <w:proofErr w:type="spellEnd"/>
      <w:r w:rsidRPr="00DF4B6D">
        <w:rPr>
          <w:rFonts w:ascii="Times New Roman" w:eastAsia="Times New Roman" w:hAnsi="Times New Roman" w:cs="Times New Roman"/>
          <w:sz w:val="28"/>
          <w:szCs w:val="28"/>
        </w:rPr>
        <w:t xml:space="preserve">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каждого ученика на разных этапах обучения в начальной школе и своевременно ставить перед собой коррекционно-развивающие педагогические задачи;</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2.Отслеживать индивидуальную динамику продвижения учащихся к </w:t>
      </w:r>
      <w:proofErr w:type="spellStart"/>
      <w:r w:rsidRPr="00DF4B6D">
        <w:rPr>
          <w:rFonts w:ascii="Times New Roman" w:eastAsia="Times New Roman" w:hAnsi="Times New Roman" w:cs="Times New Roman"/>
          <w:sz w:val="28"/>
          <w:szCs w:val="28"/>
        </w:rPr>
        <w:t>метапредметным</w:t>
      </w:r>
      <w:proofErr w:type="spellEnd"/>
      <w:r w:rsidRPr="00DF4B6D">
        <w:rPr>
          <w:rFonts w:ascii="Times New Roman" w:eastAsia="Times New Roman" w:hAnsi="Times New Roman" w:cs="Times New Roman"/>
          <w:sz w:val="28"/>
          <w:szCs w:val="28"/>
        </w:rPr>
        <w:t xml:space="preserve"> образовательным результатам, определять на этой основе проблемные зоны в решении задач образования учащихся и разрабатывать стратегии помощи учащимся, испытывающим трудности в формировании тех или иных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3.Отслеживать результативность работы по формированию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на уровне отдельных классов, ставить на этой основе задачи по совершенствованию образовательного процесса в классе, параллели, звене школы и подбирать педагогические и управленческие средства их достижения.</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В 1 и 2 классах необходимым и достаточным уровнем </w:t>
      </w:r>
      <w:proofErr w:type="spellStart"/>
      <w:r w:rsidRPr="00DF4B6D">
        <w:rPr>
          <w:rFonts w:ascii="Times New Roman" w:eastAsia="Times New Roman" w:hAnsi="Times New Roman" w:cs="Times New Roman"/>
          <w:sz w:val="28"/>
          <w:szCs w:val="28"/>
        </w:rPr>
        <w:t>сформированности</w:t>
      </w:r>
      <w:proofErr w:type="spellEnd"/>
      <w:r w:rsidRPr="00DF4B6D">
        <w:rPr>
          <w:rFonts w:ascii="Times New Roman" w:eastAsia="Times New Roman" w:hAnsi="Times New Roman" w:cs="Times New Roman"/>
          <w:sz w:val="28"/>
          <w:szCs w:val="28"/>
        </w:rPr>
        <w:t xml:space="preserve"> первой группы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 универсальных способов действия – является уровень выполнения по образцу, в 3 и 4 классах -  выполнение с помощью подводящих вопросов и для ряда универсальных способов – выполнение на основе прямого указания на название способа. Последнее предполагает,  что учащиеся к концу 4 класса знакомы с названиями  и алгоритмами  осуществления этих способов.</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DF4B6D">
        <w:rPr>
          <w:rFonts w:ascii="Times New Roman" w:eastAsia="Times New Roman" w:hAnsi="Times New Roman" w:cs="Times New Roman"/>
          <w:sz w:val="28"/>
          <w:szCs w:val="28"/>
        </w:rPr>
        <w:t>Сформированность</w:t>
      </w:r>
      <w:proofErr w:type="spellEnd"/>
      <w:r w:rsidRPr="00DF4B6D">
        <w:rPr>
          <w:rFonts w:ascii="Times New Roman" w:eastAsia="Times New Roman" w:hAnsi="Times New Roman" w:cs="Times New Roman"/>
          <w:sz w:val="28"/>
          <w:szCs w:val="28"/>
        </w:rPr>
        <w:t xml:space="preserve"> второй группы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универсальных учебных действий – структурных элементов учебной деятельности,  таких как контроль, оценивание и позже – планирование и рефлексия предлагается начинать отслеживать с 3 класса.</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Предметом мониторинга развития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учащихся с 1 класса являются 8 умений, 2 класса – 13 умений, 3 класса – 19 умений.</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Мониторинг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проводится в те</w:t>
      </w:r>
      <w:r>
        <w:rPr>
          <w:rFonts w:ascii="Times New Roman" w:eastAsia="Times New Roman" w:hAnsi="Times New Roman" w:cs="Times New Roman"/>
          <w:sz w:val="28"/>
          <w:szCs w:val="28"/>
        </w:rPr>
        <w:t>чение всего апреля.</w:t>
      </w:r>
      <w:r w:rsidRPr="00DF4B6D">
        <w:rPr>
          <w:rFonts w:ascii="Times New Roman" w:eastAsia="Times New Roman" w:hAnsi="Times New Roman" w:cs="Times New Roman"/>
          <w:sz w:val="28"/>
          <w:szCs w:val="28"/>
        </w:rPr>
        <w:t xml:space="preserve">                               </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Каждый тип диагностических заданий имеет свою направленность.</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Первое задание истории (задание А) направлено на изучение способности учащихся практически </w:t>
      </w:r>
      <w:proofErr w:type="gramStart"/>
      <w:r w:rsidRPr="00DF4B6D">
        <w:rPr>
          <w:rFonts w:ascii="Times New Roman" w:eastAsia="Times New Roman" w:hAnsi="Times New Roman" w:cs="Times New Roman"/>
          <w:sz w:val="28"/>
          <w:szCs w:val="28"/>
        </w:rPr>
        <w:t>выполнять</w:t>
      </w:r>
      <w:proofErr w:type="gramEnd"/>
      <w:r w:rsidRPr="00DF4B6D">
        <w:rPr>
          <w:rFonts w:ascii="Times New Roman" w:eastAsia="Times New Roman" w:hAnsi="Times New Roman" w:cs="Times New Roman"/>
          <w:sz w:val="28"/>
          <w:szCs w:val="28"/>
        </w:rPr>
        <w:t xml:space="preserve"> учебные задания, в основании которых лежит тот или иной </w:t>
      </w:r>
      <w:proofErr w:type="spellStart"/>
      <w:r w:rsidRPr="00DF4B6D">
        <w:rPr>
          <w:rFonts w:ascii="Times New Roman" w:eastAsia="Times New Roman" w:hAnsi="Times New Roman" w:cs="Times New Roman"/>
          <w:sz w:val="28"/>
          <w:szCs w:val="28"/>
        </w:rPr>
        <w:t>метапредметный</w:t>
      </w:r>
      <w:proofErr w:type="spellEnd"/>
      <w:r w:rsidRPr="00DF4B6D">
        <w:rPr>
          <w:rFonts w:ascii="Times New Roman" w:eastAsia="Times New Roman" w:hAnsi="Times New Roman" w:cs="Times New Roman"/>
          <w:sz w:val="28"/>
          <w:szCs w:val="28"/>
        </w:rPr>
        <w:t xml:space="preserve"> способ действия. Кратко этот тип заданий обозначается как задания на выполнения.</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lastRenderedPageBreak/>
        <w:t xml:space="preserve">Второе задание истории (Б) направлено на изучение способности учащихся </w:t>
      </w:r>
      <w:proofErr w:type="gramStart"/>
      <w:r w:rsidRPr="00DF4B6D">
        <w:rPr>
          <w:rFonts w:ascii="Times New Roman" w:eastAsia="Times New Roman" w:hAnsi="Times New Roman" w:cs="Times New Roman"/>
          <w:sz w:val="28"/>
          <w:szCs w:val="28"/>
        </w:rPr>
        <w:t>ориентироваться</w:t>
      </w:r>
      <w:proofErr w:type="gramEnd"/>
      <w:r w:rsidRPr="00DF4B6D">
        <w:rPr>
          <w:rFonts w:ascii="Times New Roman" w:eastAsia="Times New Roman" w:hAnsi="Times New Roman" w:cs="Times New Roman"/>
          <w:sz w:val="28"/>
          <w:szCs w:val="28"/>
        </w:rPr>
        <w:t xml:space="preserve">  на существенные условия </w:t>
      </w:r>
      <w:proofErr w:type="spellStart"/>
      <w:r w:rsidRPr="00DF4B6D">
        <w:rPr>
          <w:rFonts w:ascii="Times New Roman" w:eastAsia="Times New Roman" w:hAnsi="Times New Roman" w:cs="Times New Roman"/>
          <w:sz w:val="28"/>
          <w:szCs w:val="28"/>
        </w:rPr>
        <w:t>метапредметного</w:t>
      </w:r>
      <w:proofErr w:type="spellEnd"/>
      <w:r w:rsidRPr="00DF4B6D">
        <w:rPr>
          <w:rFonts w:ascii="Times New Roman" w:eastAsia="Times New Roman" w:hAnsi="Times New Roman" w:cs="Times New Roman"/>
          <w:sz w:val="28"/>
          <w:szCs w:val="28"/>
        </w:rPr>
        <w:t xml:space="preserve"> способа, который лежит в основе учебного задания. Этот тип заданий кратко обозначается как задания на ориентацию.</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Третье задание истории (В) направлено на изучение способности учащихся словесно </w:t>
      </w:r>
      <w:proofErr w:type="gramStart"/>
      <w:r w:rsidRPr="00DF4B6D">
        <w:rPr>
          <w:rFonts w:ascii="Times New Roman" w:eastAsia="Times New Roman" w:hAnsi="Times New Roman" w:cs="Times New Roman"/>
          <w:sz w:val="28"/>
          <w:szCs w:val="28"/>
        </w:rPr>
        <w:t>описывать</w:t>
      </w:r>
      <w:proofErr w:type="gramEnd"/>
      <w:r w:rsidRPr="00DF4B6D">
        <w:rPr>
          <w:rFonts w:ascii="Times New Roman" w:eastAsia="Times New Roman" w:hAnsi="Times New Roman" w:cs="Times New Roman"/>
          <w:sz w:val="28"/>
          <w:szCs w:val="28"/>
        </w:rPr>
        <w:t xml:space="preserve"> </w:t>
      </w:r>
      <w:proofErr w:type="spellStart"/>
      <w:r w:rsidRPr="00DF4B6D">
        <w:rPr>
          <w:rFonts w:ascii="Times New Roman" w:eastAsia="Times New Roman" w:hAnsi="Times New Roman" w:cs="Times New Roman"/>
          <w:sz w:val="28"/>
          <w:szCs w:val="28"/>
        </w:rPr>
        <w:t>метапредметный</w:t>
      </w:r>
      <w:proofErr w:type="spellEnd"/>
      <w:r w:rsidRPr="00DF4B6D">
        <w:rPr>
          <w:rFonts w:ascii="Times New Roman" w:eastAsia="Times New Roman" w:hAnsi="Times New Roman" w:cs="Times New Roman"/>
          <w:sz w:val="28"/>
          <w:szCs w:val="28"/>
        </w:rPr>
        <w:t xml:space="preserve"> способ действия, лежащий в основе учебного задания. Его краткое название – задания на описание.</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Таким образом, </w:t>
      </w:r>
      <w:proofErr w:type="spellStart"/>
      <w:r w:rsidRPr="00DF4B6D">
        <w:rPr>
          <w:rFonts w:ascii="Times New Roman" w:eastAsia="Times New Roman" w:hAnsi="Times New Roman" w:cs="Times New Roman"/>
          <w:sz w:val="28"/>
          <w:szCs w:val="28"/>
        </w:rPr>
        <w:t>сформированность</w:t>
      </w:r>
      <w:proofErr w:type="spellEnd"/>
      <w:r w:rsidRPr="00DF4B6D">
        <w:rPr>
          <w:rFonts w:ascii="Times New Roman" w:eastAsia="Times New Roman" w:hAnsi="Times New Roman" w:cs="Times New Roman"/>
          <w:sz w:val="28"/>
          <w:szCs w:val="28"/>
        </w:rPr>
        <w:t xml:space="preserve"> каждого умения рассматривается с точки зрения трех критериев: выполнение задания, ориентация в способе действия и его описание.</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Мониторинг проводится в три этапа:</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Первый этап – планирование. На этом этапе педагог планирует сроки и конкретный режим мониторинга.</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Два варианта.</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1) Выделение на проведение мониторинга специальных уроков. Их количество зависит от уровня учащихся класса.</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2)В течение четырех недель учитель раз в день выделяет на своих уроках по 12 – 13 минут на выполнение заданий одной истории. Дробить задание одной истории ни в коем случае нельзя.</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Второй этап – диагностика уровня </w:t>
      </w:r>
      <w:proofErr w:type="spellStart"/>
      <w:r w:rsidRPr="00DF4B6D">
        <w:rPr>
          <w:rFonts w:ascii="Times New Roman" w:eastAsia="Times New Roman" w:hAnsi="Times New Roman" w:cs="Times New Roman"/>
          <w:sz w:val="28"/>
          <w:szCs w:val="28"/>
        </w:rPr>
        <w:t>сформированности</w:t>
      </w:r>
      <w:proofErr w:type="spellEnd"/>
      <w:r w:rsidRPr="00DF4B6D">
        <w:rPr>
          <w:rFonts w:ascii="Times New Roman" w:eastAsia="Times New Roman" w:hAnsi="Times New Roman" w:cs="Times New Roman"/>
          <w:sz w:val="28"/>
          <w:szCs w:val="28"/>
        </w:rPr>
        <w:t xml:space="preserve">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На этом этапе педагог организует выполнение учащимися заданий в классе во время урока. Важное замечание: процедура диагностики проведения учителем без ассистентов.</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Третий этап – обработка и анализ результатов. Первичная обработка результатов осуществляется в специальных банках, которые представлены в рабочей тетради. Для каждого модуля заполняется отдельная таблица  с первичными баллами.</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После выполнения учащимися всех заданий итоговые баллы переносятся в сводные таблицы. Анализ результатов осуществляется  как на основе индивидуальных листов первичной обработки результатов, так и на основе сводных таблиц.</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Процедура проведения мониторинга.</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lastRenderedPageBreak/>
        <w:t xml:space="preserve">Мониторинг </w:t>
      </w:r>
      <w:proofErr w:type="spellStart"/>
      <w:r w:rsidRPr="00DF4B6D">
        <w:rPr>
          <w:rFonts w:ascii="Times New Roman" w:eastAsia="Times New Roman" w:hAnsi="Times New Roman" w:cs="Times New Roman"/>
          <w:sz w:val="28"/>
          <w:szCs w:val="28"/>
        </w:rPr>
        <w:t>метапредметных</w:t>
      </w:r>
      <w:proofErr w:type="spellEnd"/>
      <w:r w:rsidRPr="00DF4B6D">
        <w:rPr>
          <w:rFonts w:ascii="Times New Roman" w:eastAsia="Times New Roman" w:hAnsi="Times New Roman" w:cs="Times New Roman"/>
          <w:sz w:val="28"/>
          <w:szCs w:val="28"/>
        </w:rPr>
        <w:t xml:space="preserve"> УУД проводится  в течение всего апреля. Однако при некоторых обстоятельствах допустимо завершение мониторинга до середины мая.</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Общие требования  к проведению мониторинга  одинаковы независимо от выбранной схемы.</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1.Вначале педагог дважды знакомит учащихся с рабочей  тетрадью – во время вводной части и перед первой историей.</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2.каждая история, содержащая введение, образец, задания</w:t>
      </w:r>
      <w:proofErr w:type="gramStart"/>
      <w:r w:rsidRPr="00DF4B6D">
        <w:rPr>
          <w:rFonts w:ascii="Times New Roman" w:eastAsia="Times New Roman" w:hAnsi="Times New Roman" w:cs="Times New Roman"/>
          <w:sz w:val="28"/>
          <w:szCs w:val="28"/>
        </w:rPr>
        <w:t xml:space="preserve"> А</w:t>
      </w:r>
      <w:proofErr w:type="gramEnd"/>
      <w:r w:rsidRPr="00DF4B6D">
        <w:rPr>
          <w:rFonts w:ascii="Times New Roman" w:eastAsia="Times New Roman" w:hAnsi="Times New Roman" w:cs="Times New Roman"/>
          <w:sz w:val="28"/>
          <w:szCs w:val="28"/>
        </w:rPr>
        <w:t>, Б, В выполняется полностью от начала до конца. Дробить историю на части и переносить  выполнение на другой день нельзя.</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3. Дополнительно задание выполняется по желанию ребенка и не учитывается при обработке результатов. Прежде всего, это задание адресовано учащимся, которые справились с работой раньше всех, и у них есть время и желание, чтобы выполнить его.</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4.Мониторинг  не проводится в последний день учебной недели (в пятницу – при пятидневной учебной неделе, в субботу – при шестидневке), после урока физкультуры или активных, эмоционально насыщенных занятий.</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5.На выполнение одной истории отводится до 12 минут (исключение составляет первая история – на ее проведение отводится 15 минут).</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Учителю предоставляется на выбор один из вариантов схем проведения диагностического этапа мониторинга.  </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Схема №1.</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Один диагностический модуль (две истории)  на одно универсальное учебное действие предлагается детям в начале двух разных уроков в течение одного дня. Например, 5 апреля. На уроках русского языка и технологии дети выполняют задания на синтез, т.е. истории 5ч 1д. При такой схеме мониторинга </w:t>
      </w:r>
      <w:proofErr w:type="gramStart"/>
      <w:r w:rsidRPr="00DF4B6D">
        <w:rPr>
          <w:rFonts w:ascii="Times New Roman" w:eastAsia="Times New Roman" w:hAnsi="Times New Roman" w:cs="Times New Roman"/>
          <w:sz w:val="28"/>
          <w:szCs w:val="28"/>
        </w:rPr>
        <w:t xml:space="preserve">( </w:t>
      </w:r>
      <w:proofErr w:type="gramEnd"/>
      <w:r w:rsidRPr="00DF4B6D">
        <w:rPr>
          <w:rFonts w:ascii="Times New Roman" w:eastAsia="Times New Roman" w:hAnsi="Times New Roman" w:cs="Times New Roman"/>
          <w:sz w:val="28"/>
          <w:szCs w:val="28"/>
        </w:rPr>
        <w:t xml:space="preserve">с учетом вводной части) проходит в течение 14 дней (со вторника по четверг каждой недели  апреля). </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Схема № 2.</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Мониторинг проводится на диагностических уроках, которые проходят 1 - 2 раза в неделю. За один диагностический урок дети выполняют задания четырех историй (последовательность предъявления заданий может быть любой). Всего проводится 7 диагностических уроков в течение месяца (без учета вводной части).</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lastRenderedPageBreak/>
        <w:t>Если учитель знает, что тот или иной ребенок не успевает работать в одном темпе со всем классом, то такому ученику нужно предложить остаться после уроков и пройти диагностику индивидуально или в малой группе. В этом случае необходимо снизить темп подачи материала и оказать ребенку помощь в понимании инструкции и работе с заданиями. Тот факт, что ребенок работал один или в малой группе в замедленном темпе, необходимо отразить в индивидуальном бланке. Если замедленный темп выполнения мониторинговых заданий у учащегося проявился вор время работы со всем классов, необходимо попросить ребенка приостановить работу, отметить задание, которое он считает выполненным, и предложить продолжить в другое время.</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Если ребенок что-то перепутал или сбился в выполнении задания, можно предложить ему выполнить аналогичное задание из истории другого варианта  в удобное время. Именно эти результаты вносятся в таблицу при условии, что ребенок выполнил все задания из одной истории самостоятельно.</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Результаты мониторинга желательно получить  в полном объеме не позднее 15 мая.</w:t>
      </w:r>
    </w:p>
    <w:p w:rsidR="009F1D24" w:rsidRPr="00DF4B6D"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УДД – образовательный продукт. Это означает, что они являются результатом целенаправленной работы педагога, и мониторинг позволяет ему видеть успешность своей деятельности в этом направлении,  соотносить свою стратегию работы с реальными возможностями детей.</w:t>
      </w:r>
    </w:p>
    <w:p w:rsidR="009F1D24" w:rsidRDefault="009F1D24" w:rsidP="009F1D24">
      <w:pPr>
        <w:spacing w:before="100" w:beforeAutospacing="1" w:after="100" w:afterAutospacing="1" w:line="240" w:lineRule="auto"/>
        <w:jc w:val="both"/>
        <w:rPr>
          <w:rFonts w:ascii="Times New Roman" w:eastAsia="Times New Roman" w:hAnsi="Times New Roman" w:cs="Times New Roman"/>
          <w:sz w:val="28"/>
          <w:szCs w:val="28"/>
        </w:rPr>
      </w:pPr>
      <w:r w:rsidRPr="00DF4B6D">
        <w:rPr>
          <w:rFonts w:ascii="Times New Roman" w:eastAsia="Times New Roman" w:hAnsi="Times New Roman" w:cs="Times New Roman"/>
          <w:sz w:val="28"/>
          <w:szCs w:val="28"/>
        </w:rPr>
        <w:t xml:space="preserve">Таким образом, ежегодное отслеживание  развития и формирования УУД дат педагогу неоценимую помощь в построении целенаправленной и эффективной работы по достижению качества образования для каждого ребенка. Профессиональные навыки работы с мониторингом – это развитие самого педагога, его мастерства, подтверждение им готовности и способности быть педагогом нового, 21 века. </w:t>
      </w: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Комплексная работа для оценки </w:t>
      </w:r>
      <w:proofErr w:type="spellStart"/>
      <w:r w:rsidRPr="00DA31C7">
        <w:rPr>
          <w:sz w:val="28"/>
          <w:szCs w:val="28"/>
        </w:rPr>
        <w:t>метапредметных</w:t>
      </w:r>
      <w:proofErr w:type="spellEnd"/>
      <w:r w:rsidRPr="00DA31C7">
        <w:rPr>
          <w:sz w:val="28"/>
          <w:szCs w:val="28"/>
        </w:rPr>
        <w:t xml:space="preserve"> умений обучающихся 4-х классов </w:t>
      </w: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I вариант </w:t>
      </w: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Комплексное задание «Лоси»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Прочитай представленный ниже текст. Постарайся понять, о чём в нём рассказывается. При выполнении заданий будь внимателен, пользуйся для работы текстом произведения.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Из всех зверей, обитающих в наших русских лесах, самый крупный и самый сильный зверь - лось. Есть что-то </w:t>
      </w:r>
      <w:proofErr w:type="gramStart"/>
      <w:r w:rsidRPr="00DA31C7">
        <w:rPr>
          <w:sz w:val="28"/>
          <w:szCs w:val="28"/>
        </w:rPr>
        <w:t>допотопное</w:t>
      </w:r>
      <w:proofErr w:type="gramEnd"/>
      <w:r w:rsidRPr="00DA31C7">
        <w:rPr>
          <w:sz w:val="28"/>
          <w:szCs w:val="28"/>
        </w:rPr>
        <w:t xml:space="preserve">, древнее в облике этого крупного зверя. Сам он тяжелый, грузный, а ноги высокие, стройные. </w:t>
      </w:r>
    </w:p>
    <w:p w:rsidR="00DA31C7" w:rsidRPr="00DA31C7" w:rsidRDefault="00DA31C7" w:rsidP="00DA31C7">
      <w:pPr>
        <w:pStyle w:val="a3"/>
        <w:spacing w:before="0" w:beforeAutospacing="0" w:after="0" w:afterAutospacing="0"/>
        <w:rPr>
          <w:sz w:val="28"/>
          <w:szCs w:val="28"/>
        </w:rPr>
      </w:pPr>
      <w:r w:rsidRPr="00DA31C7">
        <w:rPr>
          <w:sz w:val="28"/>
          <w:szCs w:val="28"/>
        </w:rPr>
        <w:lastRenderedPageBreak/>
        <w:t xml:space="preserve">Лоси водятся главным образом в Азии, по всем северным лесам от 50° широты до Амура. В Европе лось водится в Швеции, Норвегии, и на севере России. В нашей стране обитают три подвида лосей: европейский, </w:t>
      </w:r>
      <w:proofErr w:type="spellStart"/>
      <w:proofErr w:type="gramStart"/>
      <w:r w:rsidRPr="00DA31C7">
        <w:rPr>
          <w:sz w:val="28"/>
          <w:szCs w:val="28"/>
        </w:rPr>
        <w:t>восточно-сибирский</w:t>
      </w:r>
      <w:proofErr w:type="spellEnd"/>
      <w:proofErr w:type="gramEnd"/>
      <w:r w:rsidRPr="00DA31C7">
        <w:rPr>
          <w:sz w:val="28"/>
          <w:szCs w:val="28"/>
        </w:rPr>
        <w:t xml:space="preserve"> или сохатый, и уссурийский. Самый крупный из них сохатый, а самый мелкий - уссурийский.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На севере Америки водится так называемый американский лось; он отличается от </w:t>
      </w:r>
      <w:proofErr w:type="gramStart"/>
      <w:r w:rsidRPr="00DA31C7">
        <w:rPr>
          <w:sz w:val="28"/>
          <w:szCs w:val="28"/>
        </w:rPr>
        <w:t>обыкновенного</w:t>
      </w:r>
      <w:proofErr w:type="gramEnd"/>
      <w:r w:rsidRPr="00DA31C7">
        <w:rPr>
          <w:sz w:val="28"/>
          <w:szCs w:val="28"/>
        </w:rPr>
        <w:t xml:space="preserve"> темной окраской шерсти и огромными, глубоко зазубренными </w:t>
      </w:r>
      <w:proofErr w:type="spellStart"/>
      <w:r w:rsidRPr="00DA31C7">
        <w:rPr>
          <w:sz w:val="28"/>
          <w:szCs w:val="28"/>
        </w:rPr>
        <w:t>лопатообразными</w:t>
      </w:r>
      <w:proofErr w:type="spellEnd"/>
      <w:r w:rsidRPr="00DA31C7">
        <w:rPr>
          <w:sz w:val="28"/>
          <w:szCs w:val="28"/>
        </w:rPr>
        <w:t xml:space="preserve"> рогами. Длина туловища составляет более 3м, высота в холке 235см, а масса тела достигает 800кг. Размах рогов этого лося от 175 до 200см. Иногда, чрезвычайно редко, встречаются белые лоси, с совершенно белой окраской шерсти. Кто знает - возможно, лоси бродили в лесах ещё в те далёкие времена, когда жили на земле давно вымершие мамонты. Недвижно стоящего в лесу лося трудно увидеть - так сливается окраска его бурой шерсти с окраской окружающих его древесных стволов.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В дореволюционные времена лоси в нашей стране были уничтожены почти поголовно. Лишь в очень немногих, самых глухих местах, уцелели эти редкие звери. При советской власти охота на лосей была строго запрещена. За десятки лет запрета лоси расплодились почти повсеместно. Теперь они безбоязненно подходят к людным селениям и шумным большим городам. Лоси, пойманные в молодости, легко становятся ручными. На севере они употребляются, как и олени для езды на санях, - лоси очень быстры на ходу: и выносливы.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Несмотря на то, что лоси осмотрительные и осторожные животные вблизи городов и селений они чувствуют себя в большей безопасности, чем в глухих местах, где их преследуют охотники-браконьеры. Они не боятся переходить широкие асфальтовые дороги, по которым непрерывным потоком движутся грузовые и легковые машины. Нередко они останавливаются у самой дороги, и проезжающие в машинах люди свободно могут их наблюдать.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Лось - очень сильное, </w:t>
      </w:r>
      <w:proofErr w:type="gramStart"/>
      <w:r w:rsidRPr="00DA31C7">
        <w:rPr>
          <w:sz w:val="28"/>
          <w:szCs w:val="28"/>
        </w:rPr>
        <w:t>сторожкое</w:t>
      </w:r>
      <w:proofErr w:type="gramEnd"/>
      <w:r w:rsidRPr="00DA31C7">
        <w:rPr>
          <w:sz w:val="28"/>
          <w:szCs w:val="28"/>
        </w:rPr>
        <w:t xml:space="preserve"> и умное животное. Отловленные пугливые лоси быстро привыкают к людям. Зимою их можно запрягать в сани, как запрягают на севере домашних оленей.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Кроме главного врага - человека, есть у лося и еще неприятели - медведи и волки. Но с этими сожителями леса есть у него силы и потягаться. Волки отваживаются нападать лишь на ослабевших лосей и отступают, встретившись с </w:t>
      </w:r>
      <w:proofErr w:type="gramStart"/>
      <w:r w:rsidRPr="00DA31C7">
        <w:rPr>
          <w:sz w:val="28"/>
          <w:szCs w:val="28"/>
        </w:rPr>
        <w:t>сильными</w:t>
      </w:r>
      <w:proofErr w:type="gramEnd"/>
      <w:r w:rsidRPr="00DA31C7">
        <w:rPr>
          <w:sz w:val="28"/>
          <w:szCs w:val="28"/>
        </w:rPr>
        <w:t xml:space="preserve"> и здоровыми. Может лось одолеть и медведя, пуская в ход рога и копыта. Но молодого лося матёрый медведь одолеет. Лось врагов своих знает. Он не труслив, но всегда, соблюдая разумную осторожность, готов и сразиться.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Каждый год самцы лосей меняют свои тяжёлые ветвистые рога. Сбрасывая старые рога, они трутся о стволы и сучья деревьев. В лесу нередко люди находят сброшенные рога лосей. Всякий год на рогах самца-лося прибавляется лишний отросток, и по количеству отростков можно узнать возраст лося. </w:t>
      </w:r>
    </w:p>
    <w:p w:rsidR="00DA31C7" w:rsidRPr="00DA31C7" w:rsidRDefault="00DA31C7" w:rsidP="00DA31C7">
      <w:pPr>
        <w:pStyle w:val="a3"/>
        <w:spacing w:before="0" w:beforeAutospacing="0" w:after="0" w:afterAutospacing="0"/>
        <w:rPr>
          <w:sz w:val="28"/>
          <w:szCs w:val="28"/>
        </w:rPr>
      </w:pPr>
      <w:r w:rsidRPr="00DA31C7">
        <w:rPr>
          <w:sz w:val="28"/>
          <w:szCs w:val="28"/>
        </w:rPr>
        <w:lastRenderedPageBreak/>
        <w:t xml:space="preserve">Лоси любят воду, нередко переплывают широкие реки. Переплывающих реку лосей можно догнать на лёгкой лодке. Над водой видны их горбоносые головы, широкие ветвистые рога.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Самое удивительное, что тяжёлые лоси могут переходить самые топкие трясинные болота, по которым не может ходить человек. </w:t>
      </w: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Ответь на вопросы и выполни задания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Определи, какой это текст.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художественный;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научно-познавательный;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исторический.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2.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№2. Какова главная тема этого произведения?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Лось - ровесник мамонта.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Лось - домашнее животное.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Лоси перестали бояться людей.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3.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№3*. Попытайся в тексте найти и записать синоним к слову </w:t>
      </w:r>
      <w:proofErr w:type="gramStart"/>
      <w:r w:rsidRPr="00DA31C7">
        <w:rPr>
          <w:sz w:val="28"/>
          <w:szCs w:val="28"/>
        </w:rPr>
        <w:t>сторожкий</w:t>
      </w:r>
      <w:proofErr w:type="gramEnd"/>
      <w:r w:rsidRPr="00DA31C7">
        <w:rPr>
          <w:sz w:val="28"/>
          <w:szCs w:val="28"/>
        </w:rPr>
        <w:t xml:space="preserve">.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осторожный.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№4*. Используя содержание текста,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а) отметь материк - место обитания европейского лося: </w:t>
      </w:r>
    </w:p>
    <w:p w:rsidR="00DA31C7" w:rsidRPr="00DA31C7" w:rsidRDefault="00DA31C7" w:rsidP="00DA31C7">
      <w:pPr>
        <w:pStyle w:val="a3"/>
        <w:spacing w:before="0" w:beforeAutospacing="0" w:after="0" w:afterAutospacing="0"/>
        <w:rPr>
          <w:sz w:val="28"/>
          <w:szCs w:val="28"/>
        </w:rPr>
      </w:pPr>
      <w:r w:rsidRPr="00DA31C7">
        <w:rPr>
          <w:sz w:val="28"/>
          <w:szCs w:val="28"/>
        </w:rPr>
        <w:t xml:space="preserve">1) Евразия; 2) Европа; 3) Азия.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б) отметь климатическую зону обитания сохатого. </w:t>
      </w:r>
    </w:p>
    <w:p w:rsidR="00DA31C7" w:rsidRPr="00DA31C7" w:rsidRDefault="00DA31C7" w:rsidP="00DA31C7">
      <w:pPr>
        <w:pStyle w:val="a3"/>
        <w:spacing w:before="0" w:beforeAutospacing="0" w:after="0" w:afterAutospacing="0"/>
        <w:rPr>
          <w:sz w:val="28"/>
          <w:szCs w:val="28"/>
        </w:rPr>
      </w:pPr>
      <w:r w:rsidRPr="00DA31C7">
        <w:rPr>
          <w:sz w:val="28"/>
          <w:szCs w:val="28"/>
        </w:rPr>
        <w:t xml:space="preserve">1) Зона степей; 2) Зона тундры; 3) Зона тайги.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а) 1; б) 3.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№5. Найди в тексте информацию, которая позволит тебе заполнить таблицу </w:t>
      </w: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Вид лося </w:t>
      </w: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Масса </w:t>
      </w: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Рост </w:t>
      </w: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Длина тела </w:t>
      </w: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Американский </w:t>
      </w: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Масса 800 кг, рост 235 см, длина тела 3м (более 3 м)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№6. Используя слова текста, запиши ответ на вопрос: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Как узнать возраст лося?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по количеству отростков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№7*. Представь, что ты экскурсовод в лосином заповеднике. Что бы ты мог рассказать посетителям о лосях. Составь план своего рассказа.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Предложенный план является правильным, если последовательность смысловых частей не нарушена.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№8. Какое высказывание содержит ответ на вопрос: </w:t>
      </w:r>
      <w:r w:rsidRPr="00DA31C7">
        <w:rPr>
          <w:b/>
          <w:bCs/>
          <w:sz w:val="28"/>
          <w:szCs w:val="28"/>
        </w:rPr>
        <w:t>«Почему лося называют лесным великаном»?</w:t>
      </w:r>
      <w:r w:rsidRPr="00DA31C7">
        <w:rPr>
          <w:sz w:val="28"/>
          <w:szCs w:val="28"/>
        </w:rPr>
        <w:t xml:space="preserve"> Обведи нужную цифру: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Лось - исключительно лесное животное.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Сам он тяжелый, грузный, а ноги высокие, стройные.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Пища его - кора деревьев. </w:t>
      </w:r>
    </w:p>
    <w:p w:rsidR="00DA31C7" w:rsidRPr="00DA31C7" w:rsidRDefault="00DA31C7" w:rsidP="00DA31C7">
      <w:pPr>
        <w:pStyle w:val="a3"/>
        <w:spacing w:before="0" w:beforeAutospacing="0" w:after="0" w:afterAutospacing="0"/>
        <w:rPr>
          <w:sz w:val="28"/>
          <w:szCs w:val="28"/>
        </w:rPr>
      </w:pPr>
      <w:r w:rsidRPr="00DA31C7">
        <w:rPr>
          <w:sz w:val="28"/>
          <w:szCs w:val="28"/>
        </w:rPr>
        <w:t xml:space="preserve">4) Есть у лося и еще неприятели - медведи и волки.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2.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№9. Из какой книги мог быть взят этот текст? Обведи нужную цифру.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Сказки и легенды народов мира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Детская энциклопедия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Рассказы о загадках природы </w:t>
      </w:r>
    </w:p>
    <w:p w:rsidR="00DA31C7" w:rsidRPr="00DA31C7" w:rsidRDefault="00DA31C7" w:rsidP="00DA31C7">
      <w:pPr>
        <w:pStyle w:val="a3"/>
        <w:spacing w:before="0" w:beforeAutospacing="0" w:after="0" w:afterAutospacing="0"/>
        <w:rPr>
          <w:sz w:val="28"/>
          <w:szCs w:val="28"/>
        </w:rPr>
      </w:pPr>
      <w:r w:rsidRPr="00DA31C7">
        <w:rPr>
          <w:sz w:val="28"/>
          <w:szCs w:val="28"/>
        </w:rPr>
        <w:t xml:space="preserve">4) Толковый словарь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2.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lastRenderedPageBreak/>
        <w:t>№10. Какое слово или словосочетание является ответом на вопрос: «</w:t>
      </w:r>
      <w:r w:rsidRPr="00DA31C7">
        <w:rPr>
          <w:b/>
          <w:bCs/>
          <w:sz w:val="28"/>
          <w:szCs w:val="28"/>
        </w:rPr>
        <w:t>Какого лося медведь одолеет»?</w:t>
      </w:r>
      <w:r w:rsidRPr="00DA31C7">
        <w:rPr>
          <w:sz w:val="28"/>
          <w:szCs w:val="28"/>
        </w:rPr>
        <w:t xml:space="preserve"> Обведи нужную цифру: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сильного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здорового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молодого </w:t>
      </w:r>
    </w:p>
    <w:p w:rsidR="00DA31C7" w:rsidRPr="00DA31C7" w:rsidRDefault="00DA31C7" w:rsidP="00DA31C7">
      <w:pPr>
        <w:pStyle w:val="a3"/>
        <w:spacing w:before="0" w:beforeAutospacing="0" w:after="0" w:afterAutospacing="0"/>
        <w:rPr>
          <w:sz w:val="28"/>
          <w:szCs w:val="28"/>
        </w:rPr>
      </w:pPr>
      <w:r w:rsidRPr="00DA31C7">
        <w:rPr>
          <w:sz w:val="28"/>
          <w:szCs w:val="28"/>
        </w:rPr>
        <w:t xml:space="preserve">4) с огромными рогами </w:t>
      </w:r>
    </w:p>
    <w:p w:rsidR="009F1D24" w:rsidRDefault="00DA31C7" w:rsidP="00DA31C7">
      <w:pPr>
        <w:pStyle w:val="a3"/>
        <w:spacing w:before="0" w:beforeAutospacing="0" w:after="0" w:afterAutospacing="0"/>
        <w:rPr>
          <w:sz w:val="28"/>
          <w:szCs w:val="28"/>
        </w:rPr>
      </w:pPr>
      <w:r w:rsidRPr="00DA31C7">
        <w:rPr>
          <w:sz w:val="28"/>
          <w:szCs w:val="28"/>
        </w:rPr>
        <w:t xml:space="preserve">Правильный ответ: 3. </w:t>
      </w:r>
    </w:p>
    <w:p w:rsidR="009F1D24" w:rsidRDefault="009F1D24" w:rsidP="00DA31C7">
      <w:pPr>
        <w:pStyle w:val="a3"/>
        <w:spacing w:before="0" w:beforeAutospacing="0" w:after="0" w:afterAutospacing="0"/>
        <w:rPr>
          <w:sz w:val="28"/>
          <w:szCs w:val="28"/>
        </w:rPr>
      </w:pPr>
    </w:p>
    <w:p w:rsidR="009F1D24" w:rsidRDefault="009F1D24"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II вариант </w:t>
      </w: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Комплексное задание «Цветок кактуса»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Прочитай представленный ниже текст. Постарайся понять, о чём в нём рассказывается. При выполнении заданий будь внимателен, пользуйся для работы текстом произведения. </w:t>
      </w: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ЦВЕТОК КАКТУСА </w:t>
      </w:r>
    </w:p>
    <w:p w:rsidR="00DA31C7" w:rsidRPr="00DA31C7" w:rsidRDefault="00DA31C7" w:rsidP="00DA31C7">
      <w:pPr>
        <w:pStyle w:val="a3"/>
        <w:spacing w:before="0" w:beforeAutospacing="0" w:after="0" w:afterAutospacing="0"/>
        <w:jc w:val="right"/>
        <w:rPr>
          <w:sz w:val="28"/>
          <w:szCs w:val="28"/>
        </w:rPr>
      </w:pPr>
      <w:r w:rsidRPr="00DA31C7">
        <w:rPr>
          <w:sz w:val="28"/>
          <w:szCs w:val="28"/>
        </w:rPr>
        <w:t xml:space="preserve">Мария </w:t>
      </w:r>
      <w:proofErr w:type="spellStart"/>
      <w:r w:rsidRPr="00DA31C7">
        <w:rPr>
          <w:sz w:val="28"/>
          <w:szCs w:val="28"/>
        </w:rPr>
        <w:t>Скребцова</w:t>
      </w:r>
      <w:proofErr w:type="spellEnd"/>
      <w:r w:rsidRPr="00DA31C7">
        <w:rPr>
          <w:sz w:val="28"/>
          <w:szCs w:val="28"/>
        </w:rPr>
        <w:t xml:space="preserve">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Однажды утром в жаркой пустыне, где утро и день одинаково </w:t>
      </w:r>
      <w:proofErr w:type="gramStart"/>
      <w:r w:rsidRPr="00DA31C7">
        <w:rPr>
          <w:sz w:val="28"/>
          <w:szCs w:val="28"/>
        </w:rPr>
        <w:t>знойные</w:t>
      </w:r>
      <w:proofErr w:type="gramEnd"/>
      <w:r w:rsidRPr="00DA31C7">
        <w:rPr>
          <w:sz w:val="28"/>
          <w:szCs w:val="28"/>
        </w:rPr>
        <w:t xml:space="preserve">, родился цветок. Это был кактус. Он стал десятым ребёнком в большой семье. Все дети в этой семье получали железное воспитание. Им полагалась лишь капелька влаги в неделю. Такое воспитание </w:t>
      </w:r>
      <w:proofErr w:type="gramStart"/>
      <w:r w:rsidRPr="00DA31C7">
        <w:rPr>
          <w:sz w:val="28"/>
          <w:szCs w:val="28"/>
        </w:rPr>
        <w:t>давало свои плоды</w:t>
      </w:r>
      <w:proofErr w:type="gramEnd"/>
      <w:r w:rsidRPr="00DA31C7">
        <w:rPr>
          <w:sz w:val="28"/>
          <w:szCs w:val="28"/>
        </w:rPr>
        <w:t xml:space="preserve">. Кактусы вырастали </w:t>
      </w:r>
      <w:proofErr w:type="gramStart"/>
      <w:r w:rsidRPr="00DA31C7">
        <w:rPr>
          <w:sz w:val="28"/>
          <w:szCs w:val="28"/>
        </w:rPr>
        <w:t>выносливыми</w:t>
      </w:r>
      <w:proofErr w:type="gramEnd"/>
      <w:r w:rsidRPr="00DA31C7">
        <w:rPr>
          <w:sz w:val="28"/>
          <w:szCs w:val="28"/>
        </w:rPr>
        <w:t xml:space="preserve"> и молчаливыми. Они умели терпеть, не задавая лишних вопросов.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Десятый ребенок был другим. Он задавал вопросы. Сначала своей матери и братьям, а затем, так и не дождавшись их ответа, всем, кого видел вокруг. "Интересно, можно ли утонуть в песках? - думал кактус. "А небо - это тоже песок? Но почему оно другого цвета? Почему оно так редко плачет, ведь его слёзы дают нам столько свежести!?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Его мать сердилась и ворчала: "Ты спрашиваешь слишком много... для кактуса. Ты должен молчать и терпеть..., как все мы!"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Но кактус не хотел терпеть. Непереносимая холодность, исходившая от его гордо молчавших, таких неуязвимых собратьев, томила и жгла его сердце. И он разговаривал с солнцем и песками, ветром и редким дождём, а ночами - с далёкими звёздами. Все они пели ему свои песни о земных и небесных мирах, о жизни других...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"Другие! Вот бы увидеть их!" - мечтал кактус.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Пески рассказали ему о людях. О людях они знали бесконечно много! Это были увлекательные истории: весёлые и печальные, тревожные и даже страшные.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"Люди! Как они выглядят? Вот бы дотронуться до них иглами", - вздыхал мечтатель. </w:t>
      </w:r>
    </w:p>
    <w:p w:rsidR="00DA31C7" w:rsidRPr="00DA31C7" w:rsidRDefault="00DA31C7" w:rsidP="00DA31C7">
      <w:pPr>
        <w:pStyle w:val="a3"/>
        <w:spacing w:before="0" w:beforeAutospacing="0" w:after="0" w:afterAutospacing="0"/>
        <w:rPr>
          <w:sz w:val="28"/>
          <w:szCs w:val="28"/>
        </w:rPr>
      </w:pPr>
      <w:r w:rsidRPr="00DA31C7">
        <w:rPr>
          <w:sz w:val="28"/>
          <w:szCs w:val="28"/>
        </w:rPr>
        <w:lastRenderedPageBreak/>
        <w:t xml:space="preserve">"Ха-ха-ха", - смеялись звёзды. "Люди не любят колючих. Они убегают от того, кто делает им больно... Им нужно светить, тогда они тоже светятся и остаются с тобой... навсегда", - так говорили звёзды.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"Пески рассказывают, что люди знают всё на свете. Они не молчат, как мы...", - размышлял кактус.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"Да, они не молчат... Если безмолвствует их язык, то говорят их глаза, сердце и душа", - говорили кактусу звёзды.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"Душа! Что это? Есть ли это, у нас, кактусов?!" - спрашивал кактус.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И вот однажды случилось чудо. Кактус увидел людей и расслышал их слова: "Что за создание, пустыня! Суровое царство однообразия и безмолвия! Она приветствует лишь колючками растений, да и то, если расценивать это как приветствие. Сравнимы ли благоухающие цветы лугов с этими уродливыми..."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Кактус понял, что говорят о нём. Он впервые узнал, что некрасив и уродлив. Ему захотелось плакать. И на нём действительно выступили капли слёз, просочившиеся через частые иглы. "Смотри-ка, плачущий кактус! - заметил один из людей и прикоснулся к нему. - Его иглы совсем не колются, это, наверно, какой-либо новый вид неколючих кактусов. Интересно, много их тут?" - и люди посмотрели вокруг себя. В стороне росли другие кактусы. Люди подошли к ним, нагнулись и тут же одернули руки - острые иглы больно поранили их пальцы! "Да, видно он один здесь такой, нежный!" - говорили люди, возвращаясь к удивительному кактусу.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Кактус чуть не умер от счастья, когда увидел вновь приближающихся к нему людей. По мере того как они приближались, лица их озарялись неописуемым восторгом: "Смотри! Чудо красоты! Белоснежное чудо! Сокровище! Благоухание всех цветов земли не сравнится с его чарующим ароматом. Боже, не снится ли это нам!" - и люди замерли перед кактусом в безмолвном восхищении.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"О чем это они? Да, люди очень странные: то они называют меня </w:t>
      </w:r>
      <w:proofErr w:type="gramStart"/>
      <w:r w:rsidRPr="00DA31C7">
        <w:rPr>
          <w:sz w:val="28"/>
          <w:szCs w:val="28"/>
        </w:rPr>
        <w:t>уродом</w:t>
      </w:r>
      <w:proofErr w:type="gramEnd"/>
      <w:r w:rsidRPr="00DA31C7">
        <w:rPr>
          <w:sz w:val="28"/>
          <w:szCs w:val="28"/>
        </w:rPr>
        <w:t xml:space="preserve">, то замирают перед чем-то во мне в восхищении", - удивлялся кактус. А прекрасный цветок - чудо красоты, неумолимо рос и рос из него. Все пространство вокруг благоухало. И дивный свет исходил от белоснежного чуда, рожденного кактусом.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Была ночь. Небо, усыпанное звёздами, как бы раскрыло свои объятия волшебному цветку кактуса. При звёздном мерцании он выглядел божественно прекрасно. Звёзды говорили кактусу: "Теперь ты увидел душу... Твой цветок открыл ее в людях... Ты счастлив".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Ответь на вопросы и выполни задания </w:t>
      </w: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К какому жанру ты отнесёшь это произведение?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рассказ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сказка </w:t>
      </w:r>
    </w:p>
    <w:p w:rsidR="00DA31C7" w:rsidRPr="00DA31C7" w:rsidRDefault="00DA31C7" w:rsidP="00DA31C7">
      <w:pPr>
        <w:pStyle w:val="a3"/>
        <w:spacing w:before="0" w:beforeAutospacing="0" w:after="0" w:afterAutospacing="0"/>
        <w:rPr>
          <w:sz w:val="28"/>
          <w:szCs w:val="28"/>
        </w:rPr>
      </w:pPr>
      <w:r w:rsidRPr="00DA31C7">
        <w:rPr>
          <w:sz w:val="28"/>
          <w:szCs w:val="28"/>
        </w:rPr>
        <w:lastRenderedPageBreak/>
        <w:t xml:space="preserve">3) быль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2.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№2. Найди утверждение, которое соответствует содержанию прочитанного текста.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С кактусом в пустыне никто не разговаривал.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Солнце, пески, ветер, редкий дождь, звёзды пели кактусу песни о мире, о людях, о жизни других…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Кактус чуть не умер от счастья, когда увидел, что люди уходят из пустыни.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4) Все кактусы в пустыне были с мягкими нежными иглами.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2.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 3*. В сказке главный герой - Кактус. Автор называет его разными словами. Попробуй продолжить этот ряд. Найди в тексте еще 2 слова.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Кактус, 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десятый ребенок, мечтатель. </w:t>
      </w:r>
    </w:p>
    <w:p w:rsidR="00DA31C7" w:rsidRPr="00DA31C7" w:rsidRDefault="00DA31C7" w:rsidP="00DA31C7">
      <w:pPr>
        <w:pStyle w:val="a3"/>
        <w:spacing w:before="0" w:beforeAutospacing="0" w:after="0" w:afterAutospacing="0"/>
        <w:rPr>
          <w:sz w:val="28"/>
          <w:szCs w:val="28"/>
        </w:rPr>
      </w:pPr>
      <w:r w:rsidRPr="00DA31C7">
        <w:rPr>
          <w:sz w:val="28"/>
          <w:szCs w:val="28"/>
        </w:rPr>
        <w:t xml:space="preserve">№4*. Выпиши из текста предложение, которое подтверждает, что кактусы воспитывались в строгости.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Им полагалась лишь капелька влаги в неделю.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№5. Какими были люди в представлении песков, звёзд, кактуса? Соедини части высказывания, чтобы они соответствовали тексту.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Люди очень странные: то они называют меня </w:t>
      </w:r>
      <w:proofErr w:type="gramStart"/>
      <w:r w:rsidRPr="00DA31C7">
        <w:rPr>
          <w:sz w:val="28"/>
          <w:szCs w:val="28"/>
        </w:rPr>
        <w:t>уродом</w:t>
      </w:r>
      <w:proofErr w:type="gramEnd"/>
      <w:r w:rsidRPr="00DA31C7">
        <w:rPr>
          <w:sz w:val="28"/>
          <w:szCs w:val="28"/>
        </w:rPr>
        <w:t>, то замирают перед чем-то во мне в восхищении.</w:t>
      </w:r>
    </w:p>
    <w:p w:rsidR="00DA31C7" w:rsidRPr="00DA31C7" w:rsidRDefault="00DA31C7" w:rsidP="00DA31C7">
      <w:pPr>
        <w:pStyle w:val="a3"/>
        <w:spacing w:before="0" w:beforeAutospacing="0" w:after="0" w:afterAutospacing="0"/>
        <w:rPr>
          <w:sz w:val="28"/>
          <w:szCs w:val="28"/>
        </w:rPr>
      </w:pPr>
      <w:r w:rsidRPr="00DA31C7">
        <w:rPr>
          <w:sz w:val="28"/>
          <w:szCs w:val="28"/>
        </w:rPr>
        <w:t xml:space="preserve">люди в представлении песков </w:t>
      </w:r>
    </w:p>
    <w:p w:rsidR="00DA31C7" w:rsidRPr="00DA31C7" w:rsidRDefault="00DA31C7" w:rsidP="00DA31C7">
      <w:pPr>
        <w:pStyle w:val="a3"/>
        <w:spacing w:before="0" w:beforeAutospacing="0" w:after="0" w:afterAutospacing="0"/>
        <w:rPr>
          <w:sz w:val="28"/>
          <w:szCs w:val="28"/>
        </w:rPr>
      </w:pPr>
      <w:r w:rsidRPr="00DA31C7">
        <w:rPr>
          <w:sz w:val="28"/>
          <w:szCs w:val="28"/>
        </w:rPr>
        <w:t>Люди знают все на свете. Они не молчат, как мы…</w:t>
      </w:r>
    </w:p>
    <w:p w:rsidR="00DA31C7" w:rsidRPr="00DA31C7" w:rsidRDefault="00DA31C7" w:rsidP="00DA31C7">
      <w:pPr>
        <w:pStyle w:val="a3"/>
        <w:spacing w:before="0" w:beforeAutospacing="0" w:after="0" w:afterAutospacing="0"/>
        <w:rPr>
          <w:sz w:val="28"/>
          <w:szCs w:val="28"/>
        </w:rPr>
      </w:pPr>
      <w:r w:rsidRPr="00DA31C7">
        <w:rPr>
          <w:sz w:val="28"/>
          <w:szCs w:val="28"/>
        </w:rPr>
        <w:t xml:space="preserve">люди в представлении звёзд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Люди не любят колючих. Они убегают от того, кто делает им больно…</w:t>
      </w:r>
    </w:p>
    <w:p w:rsidR="00DA31C7" w:rsidRPr="00DA31C7" w:rsidRDefault="00DA31C7" w:rsidP="00DA31C7">
      <w:pPr>
        <w:pStyle w:val="a3"/>
        <w:spacing w:before="0" w:beforeAutospacing="0" w:after="0" w:afterAutospacing="0"/>
        <w:rPr>
          <w:sz w:val="28"/>
          <w:szCs w:val="28"/>
        </w:rPr>
      </w:pPr>
      <w:r w:rsidRPr="00DA31C7">
        <w:rPr>
          <w:sz w:val="28"/>
          <w:szCs w:val="28"/>
        </w:rPr>
        <w:t xml:space="preserve">люди в представлении кактуса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Люди очень странные: то они называют меня уродом, то замирают перед чем-то во мне в </w:t>
      </w:r>
      <w:proofErr w:type="spellStart"/>
      <w:r w:rsidRPr="00DA31C7">
        <w:rPr>
          <w:sz w:val="28"/>
          <w:szCs w:val="28"/>
        </w:rPr>
        <w:t>восхищении</w:t>
      </w:r>
      <w:proofErr w:type="gramStart"/>
      <w:r w:rsidRPr="00DA31C7">
        <w:rPr>
          <w:sz w:val="28"/>
          <w:szCs w:val="28"/>
        </w:rPr>
        <w:t>.П</w:t>
      </w:r>
      <w:proofErr w:type="gramEnd"/>
      <w:r w:rsidRPr="00DA31C7">
        <w:rPr>
          <w:sz w:val="28"/>
          <w:szCs w:val="28"/>
        </w:rPr>
        <w:t>равильный</w:t>
      </w:r>
      <w:proofErr w:type="spellEnd"/>
      <w:r w:rsidRPr="00DA31C7">
        <w:rPr>
          <w:sz w:val="28"/>
          <w:szCs w:val="28"/>
        </w:rPr>
        <w:t xml:space="preserve"> ответ: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люди в представлении песков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Люди знают все на свете. Они не молчат, как мы…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lastRenderedPageBreak/>
        <w:t xml:space="preserve">люди в представлении звёзд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Люди не любят колючих. Они убегают от того, кто делает им больно…</w:t>
      </w:r>
    </w:p>
    <w:p w:rsidR="00DA31C7" w:rsidRPr="00DA31C7" w:rsidRDefault="00DA31C7" w:rsidP="00DA31C7">
      <w:pPr>
        <w:pStyle w:val="a3"/>
        <w:spacing w:before="0" w:beforeAutospacing="0" w:after="0" w:afterAutospacing="0"/>
        <w:rPr>
          <w:sz w:val="28"/>
          <w:szCs w:val="28"/>
        </w:rPr>
      </w:pPr>
      <w:r w:rsidRPr="00DA31C7">
        <w:rPr>
          <w:sz w:val="28"/>
          <w:szCs w:val="28"/>
        </w:rPr>
        <w:t xml:space="preserve">люди в представлении кактуса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№6. «А небо - это тоже песок? Но почему оно другого цвета? Почему оно так редко плачет, ведь его слезы дают нам столько свежести!?» О чем идет речь в этих строках? Запиши свое предположение.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Речь идет о дожде.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№7*. Восстанови правильный порядок событий сказки. Расставь цифры в плане.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numPr>
          <w:ilvl w:val="0"/>
          <w:numId w:val="3"/>
        </w:numPr>
        <w:spacing w:before="0" w:beforeAutospacing="0" w:after="0" w:afterAutospacing="0"/>
        <w:rPr>
          <w:sz w:val="28"/>
          <w:szCs w:val="28"/>
        </w:rPr>
      </w:pPr>
      <w:r w:rsidRPr="00DA31C7">
        <w:rPr>
          <w:sz w:val="28"/>
          <w:szCs w:val="28"/>
        </w:rPr>
        <w:t xml:space="preserve">Разговоры кактуса с обитателями пустыни. </w:t>
      </w:r>
    </w:p>
    <w:p w:rsidR="00DA31C7" w:rsidRPr="00DA31C7" w:rsidRDefault="00DA31C7" w:rsidP="00DA31C7">
      <w:pPr>
        <w:pStyle w:val="a3"/>
        <w:numPr>
          <w:ilvl w:val="0"/>
          <w:numId w:val="3"/>
        </w:numPr>
        <w:spacing w:before="0" w:beforeAutospacing="0" w:after="0" w:afterAutospacing="0"/>
        <w:rPr>
          <w:sz w:val="28"/>
          <w:szCs w:val="28"/>
        </w:rPr>
      </w:pPr>
      <w:r w:rsidRPr="00DA31C7">
        <w:rPr>
          <w:sz w:val="28"/>
          <w:szCs w:val="28"/>
        </w:rPr>
        <w:t xml:space="preserve">Душа кактуса. </w:t>
      </w:r>
    </w:p>
    <w:p w:rsidR="00DA31C7" w:rsidRPr="00DA31C7" w:rsidRDefault="00DA31C7" w:rsidP="00DA31C7">
      <w:pPr>
        <w:pStyle w:val="a3"/>
        <w:numPr>
          <w:ilvl w:val="0"/>
          <w:numId w:val="3"/>
        </w:numPr>
        <w:spacing w:before="0" w:beforeAutospacing="0" w:after="0" w:afterAutospacing="0"/>
        <w:rPr>
          <w:sz w:val="28"/>
          <w:szCs w:val="28"/>
        </w:rPr>
      </w:pPr>
      <w:r w:rsidRPr="00DA31C7">
        <w:rPr>
          <w:sz w:val="28"/>
          <w:szCs w:val="28"/>
        </w:rPr>
        <w:t xml:space="preserve">Кактус и люди. </w:t>
      </w:r>
    </w:p>
    <w:p w:rsidR="00DA31C7" w:rsidRPr="00DA31C7" w:rsidRDefault="00DA31C7" w:rsidP="00DA31C7">
      <w:pPr>
        <w:pStyle w:val="a3"/>
        <w:numPr>
          <w:ilvl w:val="0"/>
          <w:numId w:val="3"/>
        </w:numPr>
        <w:spacing w:before="0" w:beforeAutospacing="0" w:after="0" w:afterAutospacing="0"/>
        <w:rPr>
          <w:sz w:val="28"/>
          <w:szCs w:val="28"/>
        </w:rPr>
      </w:pPr>
      <w:r w:rsidRPr="00DA31C7">
        <w:rPr>
          <w:sz w:val="28"/>
          <w:szCs w:val="28"/>
        </w:rPr>
        <w:t xml:space="preserve">Семья кактуса.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i/>
          <w:iCs/>
          <w:sz w:val="28"/>
          <w:szCs w:val="28"/>
        </w:rPr>
        <w:t>Правильный ответ: 2, 4, 3, 1</w:t>
      </w:r>
      <w:r w:rsidRPr="00DA31C7">
        <w:rPr>
          <w:sz w:val="28"/>
          <w:szCs w:val="28"/>
        </w:rPr>
        <w:t xml:space="preserve">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№8. Автор говорит: «Кактус чуть не умер от счастья, когда увидел вновь приближающихся к нему людей». Замени выделенные слова, словом, подходящим по смыслу.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обрадовался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испугался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побледнел </w:t>
      </w:r>
    </w:p>
    <w:p w:rsidR="00DA31C7" w:rsidRPr="00DA31C7" w:rsidRDefault="00DA31C7" w:rsidP="00DA31C7">
      <w:pPr>
        <w:pStyle w:val="a3"/>
        <w:spacing w:before="0" w:beforeAutospacing="0" w:after="0" w:afterAutospacing="0"/>
        <w:rPr>
          <w:sz w:val="28"/>
          <w:szCs w:val="28"/>
        </w:rPr>
      </w:pPr>
      <w:r w:rsidRPr="00DA31C7">
        <w:rPr>
          <w:sz w:val="28"/>
          <w:szCs w:val="28"/>
        </w:rPr>
        <w:t xml:space="preserve">4) развеселился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1.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№9. В каких случаях, оценивая поведение человека, говорят, что он колючий, как кактус? Выбери подходящий ответ из списка.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когда человек небрит;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когда человек сделал такую причёску, которая напоминает иглы кактуса;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когда человек на добрые слова других людей сердится, отвечает резко, старается обидеть своего собеседника;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4) когда человек надевает одежду зелёного цвета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3.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lastRenderedPageBreak/>
        <w:t xml:space="preserve">№10. Перечитай последний абзац произведения. Звёзды объяснили кактусу, что теперь он стал счастливым. Почему это произошло, выбери один ответ.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кактус помирился со своей семьей;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кактус видел людей и открыл им свою душу;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в пустыне пошёл дождь; </w:t>
      </w:r>
    </w:p>
    <w:p w:rsidR="00DA31C7" w:rsidRPr="00DA31C7" w:rsidRDefault="00DA31C7" w:rsidP="00DA31C7">
      <w:pPr>
        <w:pStyle w:val="a3"/>
        <w:spacing w:before="0" w:beforeAutospacing="0" w:after="0" w:afterAutospacing="0"/>
        <w:rPr>
          <w:sz w:val="28"/>
          <w:szCs w:val="28"/>
        </w:rPr>
      </w:pPr>
      <w:r w:rsidRPr="00DA31C7">
        <w:rPr>
          <w:sz w:val="28"/>
          <w:szCs w:val="28"/>
        </w:rPr>
        <w:t xml:space="preserve">4) звёзды рассказали ему новую историю о людях.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2. </w:t>
      </w: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III вариант </w:t>
      </w: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Комплексное задание «Акула»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Прочитай представленный ниже текст. Постарайся понять, о чём в нём рассказывается. При выполнении заданий будь внимателен, пользуйся для работы текстом произведения.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Существует более 150 разновидностей акул. Все они, кроме одного вида, живут в морской воде. В Центральной Америке есть озеро Никарагуа, где живет пресноводная акула. Но чаще всего они встречаются в тропических морях. Акулы не обитают в одном месте, а проплывают сотни миль в поисках добычи. Большинство больших акул в основном можно встретить в открытом море у поверхности воды, но есть и такие, которые водятся глубоко у океанского дна. Акулы поменьше живут возле побережий, и их можно встретить в большинстве морей там, где теплый и умеренный климат. </w:t>
      </w:r>
    </w:p>
    <w:p w:rsidR="00DA31C7" w:rsidRPr="00DA31C7" w:rsidRDefault="00DA31C7" w:rsidP="00DA31C7">
      <w:pPr>
        <w:pStyle w:val="a3"/>
        <w:spacing w:before="0" w:beforeAutospacing="0" w:after="0" w:afterAutospacing="0"/>
        <w:rPr>
          <w:sz w:val="28"/>
          <w:szCs w:val="28"/>
        </w:rPr>
      </w:pPr>
      <w:r w:rsidRPr="00DA31C7">
        <w:rPr>
          <w:sz w:val="28"/>
          <w:szCs w:val="28"/>
        </w:rPr>
        <w:t>Тело у акул удлиненное, но некоторые акулы сходны со скатами. Костей у акулы нет совсем. Скелет состоит из хрящей, кожа покрыта острыми шипами. Жаберные щели у акул расположены по бокам головы. Грудные и брюшные плавники расположены в горизонтальной плоскости. Зубы у акулы крупные, зазубренные и острые, они расположены в несколько рядов. Если акула поломает зуб, то на его месте вырастает новый, и так шесть раз в течени</w:t>
      </w:r>
      <w:proofErr w:type="gramStart"/>
      <w:r w:rsidRPr="00DA31C7">
        <w:rPr>
          <w:sz w:val="28"/>
          <w:szCs w:val="28"/>
        </w:rPr>
        <w:t>и</w:t>
      </w:r>
      <w:proofErr w:type="gramEnd"/>
      <w:r w:rsidRPr="00DA31C7">
        <w:rPr>
          <w:sz w:val="28"/>
          <w:szCs w:val="28"/>
        </w:rPr>
        <w:t xml:space="preserve"> жизни. Чтобы схватить добычу, акула должна повернуться на спину, потому что ее пасть находится в нижней части головы.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Большинство видов акул - хищники, а гигантская, китовая и глубоководная акулы питаются планктоном. Многие считают акул опасными, но если не нападать на них, то даже очень большие акулы не опасны. Одна из таких акул - китовая акула. Ее можно встретить в Средиземном море, в Тихом океане и Карибском море неподалеку от Флориды. Длина ее иногда превышает 11 метров, а вес - 13тонн. Гигантская акула - еще одна из «безопасных» больших акул. Эта самая крупная рыба Северной Атлантики, длина ее бывает более 13 метров. Она любит понежиться на солнышке, высунув спину из воды. Но самая ужасная из всех рыб - гигантская белая акула, достигающая иногда в длину 12 метров, весит она 20тонн. Она - то </w:t>
      </w:r>
      <w:r w:rsidRPr="00DA31C7">
        <w:rPr>
          <w:sz w:val="28"/>
          <w:szCs w:val="28"/>
        </w:rPr>
        <w:lastRenderedPageBreak/>
        <w:t xml:space="preserve">точно нападает на людей. Для человека потенциально </w:t>
      </w:r>
      <w:proofErr w:type="gramStart"/>
      <w:r w:rsidRPr="00DA31C7">
        <w:rPr>
          <w:sz w:val="28"/>
          <w:szCs w:val="28"/>
        </w:rPr>
        <w:t>опасны</w:t>
      </w:r>
      <w:proofErr w:type="gramEnd"/>
      <w:r w:rsidRPr="00DA31C7">
        <w:rPr>
          <w:sz w:val="28"/>
          <w:szCs w:val="28"/>
        </w:rPr>
        <w:t xml:space="preserve"> 50 видов акул, нападение 29 из которых документально зарегистрированы. Наиболее опасными являются тигровая, белая и песчаные акулы, а также акулы - молот. Некоторые виды акул содержаться в океанариумах, а мелкие ярко окрашенные куньи, ковровые и кошачьи акулы содержаться в домашних аквариумах. </w:t>
      </w:r>
    </w:p>
    <w:p w:rsidR="00DA31C7" w:rsidRPr="00DA31C7" w:rsidRDefault="00DA31C7" w:rsidP="00DA31C7">
      <w:pPr>
        <w:pStyle w:val="a3"/>
        <w:spacing w:before="0" w:beforeAutospacing="0" w:after="0" w:afterAutospacing="0"/>
        <w:jc w:val="right"/>
        <w:rPr>
          <w:sz w:val="28"/>
          <w:szCs w:val="28"/>
        </w:rPr>
      </w:pPr>
    </w:p>
    <w:p w:rsidR="00DA31C7" w:rsidRPr="00DA31C7" w:rsidRDefault="00DA31C7" w:rsidP="00DA31C7">
      <w:pPr>
        <w:pStyle w:val="a3"/>
        <w:spacing w:before="0" w:beforeAutospacing="0" w:after="0" w:afterAutospacing="0"/>
        <w:jc w:val="center"/>
        <w:rPr>
          <w:sz w:val="28"/>
          <w:szCs w:val="28"/>
        </w:rPr>
      </w:pPr>
      <w:r w:rsidRPr="00DA31C7">
        <w:rPr>
          <w:sz w:val="28"/>
          <w:szCs w:val="28"/>
        </w:rPr>
        <w:t xml:space="preserve">Ответь на вопросы и выполни задания </w:t>
      </w:r>
    </w:p>
    <w:p w:rsidR="00DA31C7" w:rsidRPr="00DA31C7" w:rsidRDefault="00DA31C7" w:rsidP="00DA31C7">
      <w:pPr>
        <w:pStyle w:val="a3"/>
        <w:spacing w:before="0" w:beforeAutospacing="0" w:after="0" w:afterAutospacing="0"/>
        <w:jc w:val="right"/>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Определи, какой это текст.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художественный;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научно-познавательный;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исторический.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2.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 2. Какова главная тема этого произведения?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жизнь акул;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разнообразие акул;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питание акул.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2. </w:t>
      </w:r>
    </w:p>
    <w:p w:rsidR="00DA31C7" w:rsidRPr="00DA31C7" w:rsidRDefault="00DA31C7" w:rsidP="00DA31C7">
      <w:pPr>
        <w:pStyle w:val="a3"/>
        <w:spacing w:before="0" w:beforeAutospacing="0" w:after="0" w:afterAutospacing="0"/>
        <w:rPr>
          <w:sz w:val="28"/>
          <w:szCs w:val="28"/>
        </w:rPr>
      </w:pPr>
      <w:r w:rsidRPr="00DA31C7">
        <w:rPr>
          <w:sz w:val="28"/>
          <w:szCs w:val="28"/>
        </w:rPr>
        <w:t xml:space="preserve">№ 3*. Выбери верные утверждения, пользуясь содержанием текста.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Тело у акул удлиненное, но некоторые акулы сходны со скатами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Все акулы хищники.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Акулы обитают в одном месте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1.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 4*. Какие виды акул являются для человека наиболее опасными? Запиши свое предположение.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Наиболее опасными являются тигровая, белая и песчаные акулы, а также акулы - молот.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№5. Найди ответ на данный вопрос из текста.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В каком положении тела акула хватает добычу? Почему? </w:t>
      </w:r>
    </w:p>
    <w:p w:rsidR="00DA31C7" w:rsidRPr="00DA31C7" w:rsidRDefault="00DA31C7" w:rsidP="00DA31C7">
      <w:pPr>
        <w:pStyle w:val="a3"/>
        <w:spacing w:before="0" w:beforeAutospacing="0" w:after="0" w:afterAutospacing="0"/>
        <w:rPr>
          <w:sz w:val="28"/>
          <w:szCs w:val="28"/>
        </w:rPr>
      </w:pPr>
      <w:r w:rsidRPr="00DA31C7">
        <w:rPr>
          <w:sz w:val="28"/>
          <w:szCs w:val="28"/>
        </w:rPr>
        <w:lastRenderedPageBreak/>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__________________________________________________________________________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Чтобы схватить добычу, акула должна повернуться на спину, потому что ее пасть находится в нижней части головы.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№6. Перечитай второй абзац текста и закончи предложение: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Скелет акулы______________________________________________________________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Скелет акулы состоит из хрящей.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 7*. Восстанови правильный порядок событий текста. Расставь цифры в плане. </w:t>
      </w:r>
    </w:p>
    <w:p w:rsidR="00DA31C7" w:rsidRPr="00DA31C7" w:rsidRDefault="00DA31C7" w:rsidP="00DA31C7">
      <w:pPr>
        <w:pStyle w:val="a3"/>
        <w:numPr>
          <w:ilvl w:val="0"/>
          <w:numId w:val="4"/>
        </w:numPr>
        <w:spacing w:before="0" w:beforeAutospacing="0" w:after="0" w:afterAutospacing="0"/>
        <w:rPr>
          <w:sz w:val="28"/>
          <w:szCs w:val="28"/>
        </w:rPr>
      </w:pPr>
      <w:r w:rsidRPr="00DA31C7">
        <w:rPr>
          <w:sz w:val="28"/>
          <w:szCs w:val="28"/>
        </w:rPr>
        <w:t xml:space="preserve">Особенности строения акул. </w:t>
      </w:r>
    </w:p>
    <w:p w:rsidR="00DA31C7" w:rsidRPr="00DA31C7" w:rsidRDefault="00DA31C7" w:rsidP="00DA31C7">
      <w:pPr>
        <w:pStyle w:val="a3"/>
        <w:numPr>
          <w:ilvl w:val="0"/>
          <w:numId w:val="4"/>
        </w:numPr>
        <w:spacing w:before="0" w:beforeAutospacing="0" w:after="0" w:afterAutospacing="0"/>
        <w:rPr>
          <w:sz w:val="28"/>
          <w:szCs w:val="28"/>
        </w:rPr>
      </w:pPr>
      <w:r w:rsidRPr="00DA31C7">
        <w:rPr>
          <w:sz w:val="28"/>
          <w:szCs w:val="28"/>
        </w:rPr>
        <w:t xml:space="preserve">Где живут акулы. </w:t>
      </w:r>
    </w:p>
    <w:p w:rsidR="00DA31C7" w:rsidRPr="00DA31C7" w:rsidRDefault="00DA31C7" w:rsidP="00DA31C7">
      <w:pPr>
        <w:pStyle w:val="a3"/>
        <w:numPr>
          <w:ilvl w:val="0"/>
          <w:numId w:val="4"/>
        </w:numPr>
        <w:spacing w:before="0" w:beforeAutospacing="0" w:after="0" w:afterAutospacing="0"/>
        <w:rPr>
          <w:sz w:val="28"/>
          <w:szCs w:val="28"/>
        </w:rPr>
      </w:pPr>
      <w:r w:rsidRPr="00DA31C7">
        <w:rPr>
          <w:sz w:val="28"/>
          <w:szCs w:val="28"/>
        </w:rPr>
        <w:t xml:space="preserve">Самые опасные виды акул. </w:t>
      </w:r>
    </w:p>
    <w:p w:rsidR="00DA31C7" w:rsidRPr="00DA31C7" w:rsidRDefault="00DA31C7" w:rsidP="00DA31C7">
      <w:pPr>
        <w:pStyle w:val="a3"/>
        <w:spacing w:before="0" w:beforeAutospacing="0" w:after="0" w:afterAutospacing="0"/>
        <w:rPr>
          <w:sz w:val="28"/>
          <w:szCs w:val="28"/>
        </w:rPr>
      </w:pPr>
      <w:r w:rsidRPr="00DA31C7">
        <w:rPr>
          <w:i/>
          <w:iCs/>
          <w:sz w:val="28"/>
          <w:szCs w:val="28"/>
        </w:rPr>
        <w:t>Правильный ответ: 2, 1, 3</w:t>
      </w:r>
      <w:r w:rsidRPr="00DA31C7">
        <w:rPr>
          <w:sz w:val="28"/>
          <w:szCs w:val="28"/>
        </w:rPr>
        <w:t xml:space="preserve">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№8. Как акула «регулирует» рост зубов?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на месте </w:t>
      </w:r>
      <w:proofErr w:type="gramStart"/>
      <w:r w:rsidRPr="00DA31C7">
        <w:rPr>
          <w:sz w:val="28"/>
          <w:szCs w:val="28"/>
        </w:rPr>
        <w:t>сломанного</w:t>
      </w:r>
      <w:proofErr w:type="gramEnd"/>
      <w:r w:rsidRPr="00DA31C7">
        <w:rPr>
          <w:sz w:val="28"/>
          <w:szCs w:val="28"/>
        </w:rPr>
        <w:t xml:space="preserve"> вырастает новый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стачивает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зубы не растут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1.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№9. Акула по характеру питания относится </w:t>
      </w:r>
      <w:proofErr w:type="gramStart"/>
      <w:r w:rsidRPr="00DA31C7">
        <w:rPr>
          <w:sz w:val="28"/>
          <w:szCs w:val="28"/>
        </w:rPr>
        <w:t>к</w:t>
      </w:r>
      <w:proofErr w:type="gramEnd"/>
      <w:r w:rsidRPr="00DA31C7">
        <w:rPr>
          <w:sz w:val="28"/>
          <w:szCs w:val="28"/>
        </w:rPr>
        <w:t xml:space="preserve">: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хищникам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травоядным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смешанное питание </w:t>
      </w:r>
    </w:p>
    <w:p w:rsidR="00DA31C7" w:rsidRPr="00DA31C7" w:rsidRDefault="00DA31C7" w:rsidP="00DA31C7">
      <w:pPr>
        <w:pStyle w:val="a3"/>
        <w:spacing w:before="0" w:beforeAutospacing="0" w:after="0" w:afterAutospacing="0"/>
        <w:rPr>
          <w:sz w:val="28"/>
          <w:szCs w:val="28"/>
        </w:rPr>
      </w:pPr>
      <w:r w:rsidRPr="00DA31C7">
        <w:rPr>
          <w:sz w:val="28"/>
          <w:szCs w:val="28"/>
        </w:rPr>
        <w:t xml:space="preserve">Правильный ответ: 3. </w:t>
      </w:r>
    </w:p>
    <w:p w:rsidR="00DA31C7" w:rsidRPr="00DA31C7" w:rsidRDefault="00DA31C7" w:rsidP="00DA31C7">
      <w:pPr>
        <w:pStyle w:val="a3"/>
        <w:spacing w:before="0" w:beforeAutospacing="0" w:after="0" w:afterAutospacing="0"/>
        <w:rPr>
          <w:sz w:val="28"/>
          <w:szCs w:val="28"/>
        </w:rPr>
      </w:pPr>
      <w:r w:rsidRPr="00DA31C7">
        <w:rPr>
          <w:sz w:val="28"/>
          <w:szCs w:val="28"/>
        </w:rPr>
        <w:t xml:space="preserve">№10. Какова длина китовой акулы. Обведи цифру выбранного ответа. </w:t>
      </w:r>
    </w:p>
    <w:p w:rsidR="00DA31C7" w:rsidRPr="00DA31C7" w:rsidRDefault="00DA31C7" w:rsidP="00DA31C7">
      <w:pPr>
        <w:pStyle w:val="a3"/>
        <w:spacing w:before="0" w:beforeAutospacing="0" w:after="0" w:afterAutospacing="0"/>
        <w:rPr>
          <w:sz w:val="28"/>
          <w:szCs w:val="28"/>
        </w:rPr>
      </w:pPr>
    </w:p>
    <w:p w:rsidR="00DA31C7" w:rsidRPr="00DA31C7" w:rsidRDefault="00DA31C7" w:rsidP="00DA31C7">
      <w:pPr>
        <w:pStyle w:val="a3"/>
        <w:spacing w:before="0" w:beforeAutospacing="0" w:after="0" w:afterAutospacing="0"/>
        <w:rPr>
          <w:sz w:val="28"/>
          <w:szCs w:val="28"/>
        </w:rPr>
      </w:pPr>
      <w:r w:rsidRPr="00DA31C7">
        <w:rPr>
          <w:sz w:val="28"/>
          <w:szCs w:val="28"/>
        </w:rPr>
        <w:t xml:space="preserve">1) 12м </w:t>
      </w:r>
    </w:p>
    <w:p w:rsidR="00DA31C7" w:rsidRPr="00DA31C7" w:rsidRDefault="00DA31C7" w:rsidP="00DA31C7">
      <w:pPr>
        <w:pStyle w:val="a3"/>
        <w:spacing w:before="0" w:beforeAutospacing="0" w:after="0" w:afterAutospacing="0"/>
        <w:rPr>
          <w:sz w:val="28"/>
          <w:szCs w:val="28"/>
        </w:rPr>
      </w:pPr>
      <w:r w:rsidRPr="00DA31C7">
        <w:rPr>
          <w:sz w:val="28"/>
          <w:szCs w:val="28"/>
        </w:rPr>
        <w:t xml:space="preserve">2) 11м </w:t>
      </w:r>
    </w:p>
    <w:p w:rsidR="00DA31C7" w:rsidRPr="00DA31C7" w:rsidRDefault="00DA31C7" w:rsidP="00DA31C7">
      <w:pPr>
        <w:pStyle w:val="a3"/>
        <w:spacing w:before="0" w:beforeAutospacing="0" w:after="0" w:afterAutospacing="0"/>
        <w:rPr>
          <w:sz w:val="28"/>
          <w:szCs w:val="28"/>
        </w:rPr>
      </w:pPr>
      <w:r w:rsidRPr="00DA31C7">
        <w:rPr>
          <w:sz w:val="28"/>
          <w:szCs w:val="28"/>
        </w:rPr>
        <w:t xml:space="preserve">3) 13м </w:t>
      </w:r>
    </w:p>
    <w:p w:rsidR="00DA31C7" w:rsidRPr="00DA31C7" w:rsidRDefault="00DA31C7" w:rsidP="00DA31C7">
      <w:pPr>
        <w:pStyle w:val="a3"/>
        <w:spacing w:before="0" w:beforeAutospacing="0" w:after="0" w:afterAutospacing="0"/>
        <w:rPr>
          <w:sz w:val="28"/>
          <w:szCs w:val="28"/>
        </w:rPr>
      </w:pPr>
      <w:r w:rsidRPr="00DA31C7">
        <w:rPr>
          <w:i/>
          <w:iCs/>
          <w:sz w:val="28"/>
          <w:szCs w:val="28"/>
        </w:rPr>
        <w:t>Правильный ответ: 2.</w:t>
      </w:r>
      <w:r w:rsidRPr="00DA31C7">
        <w:rPr>
          <w:sz w:val="28"/>
          <w:szCs w:val="28"/>
        </w:rPr>
        <w:t xml:space="preserve"> </w:t>
      </w:r>
    </w:p>
    <w:p w:rsidR="00DA31C7" w:rsidRPr="00DA31C7" w:rsidRDefault="00DA31C7" w:rsidP="00DA31C7">
      <w:pPr>
        <w:pStyle w:val="a3"/>
        <w:spacing w:before="0" w:beforeAutospacing="0" w:after="0" w:afterAutospacing="0"/>
        <w:jc w:val="center"/>
        <w:rPr>
          <w:sz w:val="28"/>
          <w:szCs w:val="28"/>
        </w:rPr>
      </w:pPr>
    </w:p>
    <w:p w:rsidR="00DA31C7" w:rsidRPr="00DA31C7" w:rsidRDefault="00DA31C7" w:rsidP="00DA31C7">
      <w:pPr>
        <w:pStyle w:val="a3"/>
        <w:spacing w:before="0" w:beforeAutospacing="0" w:after="0" w:afterAutospacing="0"/>
        <w:rPr>
          <w:sz w:val="28"/>
          <w:szCs w:val="28"/>
        </w:rPr>
      </w:pPr>
    </w:p>
    <w:p w:rsidR="00355BA7" w:rsidRPr="00DA31C7" w:rsidRDefault="00355BA7" w:rsidP="00DA31C7">
      <w:pPr>
        <w:spacing w:after="0" w:line="240" w:lineRule="auto"/>
        <w:rPr>
          <w:rFonts w:ascii="Times New Roman" w:hAnsi="Times New Roman" w:cs="Times New Roman"/>
          <w:sz w:val="28"/>
          <w:szCs w:val="28"/>
        </w:rPr>
      </w:pPr>
    </w:p>
    <w:sectPr w:rsidR="00355BA7" w:rsidRPr="00DA31C7" w:rsidSect="00A24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81277"/>
    <w:multiLevelType w:val="multilevel"/>
    <w:tmpl w:val="345E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27C41"/>
    <w:multiLevelType w:val="multilevel"/>
    <w:tmpl w:val="3F76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1879A3"/>
    <w:multiLevelType w:val="multilevel"/>
    <w:tmpl w:val="5F6C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42D88"/>
    <w:multiLevelType w:val="multilevel"/>
    <w:tmpl w:val="EE64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3407D"/>
    <w:multiLevelType w:val="multilevel"/>
    <w:tmpl w:val="6EB6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DA31C7"/>
    <w:rsid w:val="00355BA7"/>
    <w:rsid w:val="009F1D24"/>
    <w:rsid w:val="00A24B99"/>
    <w:rsid w:val="00DA31C7"/>
    <w:rsid w:val="00F36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1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824019">
      <w:bodyDiv w:val="1"/>
      <w:marLeft w:val="0"/>
      <w:marRight w:val="0"/>
      <w:marTop w:val="0"/>
      <w:marBottom w:val="0"/>
      <w:divBdr>
        <w:top w:val="none" w:sz="0" w:space="0" w:color="auto"/>
        <w:left w:val="none" w:sz="0" w:space="0" w:color="auto"/>
        <w:bottom w:val="none" w:sz="0" w:space="0" w:color="auto"/>
        <w:right w:val="none" w:sz="0" w:space="0" w:color="auto"/>
      </w:divBdr>
      <w:divsChild>
        <w:div w:id="866525910">
          <w:marLeft w:val="0"/>
          <w:marRight w:val="0"/>
          <w:marTop w:val="0"/>
          <w:marBottom w:val="0"/>
          <w:divBdr>
            <w:top w:val="none" w:sz="0" w:space="0" w:color="auto"/>
            <w:left w:val="none" w:sz="0" w:space="0" w:color="auto"/>
            <w:bottom w:val="none" w:sz="0" w:space="0" w:color="auto"/>
            <w:right w:val="none" w:sz="0" w:space="0" w:color="auto"/>
          </w:divBdr>
          <w:divsChild>
            <w:div w:id="11350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3829">
      <w:bodyDiv w:val="1"/>
      <w:marLeft w:val="0"/>
      <w:marRight w:val="0"/>
      <w:marTop w:val="0"/>
      <w:marBottom w:val="0"/>
      <w:divBdr>
        <w:top w:val="none" w:sz="0" w:space="0" w:color="auto"/>
        <w:left w:val="none" w:sz="0" w:space="0" w:color="auto"/>
        <w:bottom w:val="none" w:sz="0" w:space="0" w:color="auto"/>
        <w:right w:val="none" w:sz="0" w:space="0" w:color="auto"/>
      </w:divBdr>
      <w:divsChild>
        <w:div w:id="1082607724">
          <w:marLeft w:val="0"/>
          <w:marRight w:val="0"/>
          <w:marTop w:val="0"/>
          <w:marBottom w:val="0"/>
          <w:divBdr>
            <w:top w:val="none" w:sz="0" w:space="0" w:color="auto"/>
            <w:left w:val="none" w:sz="0" w:space="0" w:color="auto"/>
            <w:bottom w:val="none" w:sz="0" w:space="0" w:color="auto"/>
            <w:right w:val="none" w:sz="0" w:space="0" w:color="auto"/>
          </w:divBdr>
          <w:divsChild>
            <w:div w:id="11544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4900</Words>
  <Characters>27933</Characters>
  <Application>Microsoft Office Word</Application>
  <DocSecurity>0</DocSecurity>
  <Lines>232</Lines>
  <Paragraphs>65</Paragraphs>
  <ScaleCrop>false</ScaleCrop>
  <Company/>
  <LinksUpToDate>false</LinksUpToDate>
  <CharactersWithSpaces>32768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прогимназия</dc:creator>
  <cp:keywords/>
  <dc:description/>
  <cp:lastModifiedBy>прогимназия</cp:lastModifiedBy>
  <cp:revision>4</cp:revision>
  <dcterms:created xsi:type="dcterms:W3CDTF">2018-04-20T13:37:00Z</dcterms:created>
  <dcterms:modified xsi:type="dcterms:W3CDTF">2018-04-21T10:50:00Z</dcterms:modified>
</cp:coreProperties>
</file>